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2" w:type="dxa"/>
        <w:jc w:val="center"/>
        <w:tblLayout w:type="fixed"/>
        <w:tblLook w:val="0000" w:firstRow="0" w:lastRow="0" w:firstColumn="0" w:lastColumn="0" w:noHBand="0" w:noVBand="0"/>
      </w:tblPr>
      <w:tblGrid>
        <w:gridCol w:w="920"/>
        <w:gridCol w:w="3402"/>
        <w:gridCol w:w="163"/>
        <w:gridCol w:w="5707"/>
      </w:tblGrid>
      <w:tr w:rsidR="00142F7C" w:rsidRPr="00142F7C" w14:paraId="0723A159" w14:textId="77777777" w:rsidTr="00741BB8">
        <w:trPr>
          <w:jc w:val="center"/>
        </w:trPr>
        <w:tc>
          <w:tcPr>
            <w:tcW w:w="4485" w:type="dxa"/>
            <w:gridSpan w:val="3"/>
          </w:tcPr>
          <w:p w14:paraId="1C60447A" w14:textId="77777777" w:rsidR="0051657C" w:rsidRPr="00142F7C" w:rsidRDefault="0051657C" w:rsidP="00C34A76">
            <w:pPr>
              <w:pStyle w:val="Heading3"/>
              <w:keepNext w:val="0"/>
              <w:rPr>
                <w:rFonts w:ascii="Times New Roman" w:hAnsi="Times New Roman"/>
                <w:b w:val="0"/>
                <w:szCs w:val="26"/>
              </w:rPr>
            </w:pPr>
            <w:r w:rsidRPr="00142F7C">
              <w:rPr>
                <w:rFonts w:ascii="Times New Roman" w:hAnsi="Times New Roman"/>
                <w:b w:val="0"/>
                <w:szCs w:val="26"/>
              </w:rPr>
              <w:t>UBND TỈNH ĐỒNG NAI</w:t>
            </w:r>
          </w:p>
          <w:p w14:paraId="342FC108" w14:textId="77777777" w:rsidR="0051657C" w:rsidRPr="00142F7C" w:rsidRDefault="0051657C" w:rsidP="00C34A76">
            <w:pPr>
              <w:pStyle w:val="Heading3"/>
              <w:keepNext w:val="0"/>
              <w:rPr>
                <w:rFonts w:ascii="Times New Roman" w:hAnsi="Times New Roman"/>
                <w:bCs/>
                <w:szCs w:val="26"/>
              </w:rPr>
            </w:pPr>
            <w:r w:rsidRPr="00142F7C">
              <w:rPr>
                <w:rFonts w:ascii="Times New Roman" w:hAnsi="Times New Roman"/>
                <w:bCs/>
                <w:szCs w:val="26"/>
              </w:rPr>
              <w:t xml:space="preserve"> SỞ KHOA HỌC VÀ CÔNG NGHỆ</w:t>
            </w:r>
          </w:p>
          <w:p w14:paraId="270D190A" w14:textId="626B223E" w:rsidR="0051657C" w:rsidRPr="00142F7C" w:rsidRDefault="00C9105E" w:rsidP="00C34A76">
            <w:pPr>
              <w:jc w:val="center"/>
              <w:rPr>
                <w:sz w:val="26"/>
                <w:szCs w:val="26"/>
              </w:rPr>
            </w:pPr>
            <w:r w:rsidRPr="00142F7C">
              <w:rPr>
                <w:noProof/>
              </w:rPr>
              <mc:AlternateContent>
                <mc:Choice Requires="wps">
                  <w:drawing>
                    <wp:anchor distT="4294967295" distB="4294967295" distL="114300" distR="114300" simplePos="0" relativeHeight="251666432" behindDoc="0" locked="0" layoutInCell="1" allowOverlap="1" wp14:anchorId="0C1CE9E0" wp14:editId="114D6D69">
                      <wp:simplePos x="0" y="0"/>
                      <wp:positionH relativeFrom="column">
                        <wp:posOffset>935990</wp:posOffset>
                      </wp:positionH>
                      <wp:positionV relativeFrom="paragraph">
                        <wp:posOffset>41274</wp:posOffset>
                      </wp:positionV>
                      <wp:extent cx="1002030" cy="0"/>
                      <wp:effectExtent l="0" t="0" r="26670"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42FDBD"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3.25pt" to="152.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4OpQEAAKQDAAAOAAAAZHJzL2Uyb0RvYy54bWysU8Fu1DAQvSP1Hyzfu85uJYSizfbQCi4V&#10;VBQ+wHXGG6u2x/KYTfbvsZ1NQAUhhLhYsee9mfdmJvvbyVl2gkgGfce3m4Yz8Ap7448d//rl/fU7&#10;zihJ30uLHjp+BuK3h6s3+zG0sMMBbQ+R5SSe2jF0fEgptEKQGsBJ2mAAn4Mao5MpX+NR9FGOObuz&#10;Ytc0b8WIsQ8RFRDl1/s5yA81v9ag0ietCRKzHc/aUj1jPZ/LKQ572R6jDINRFxnyH1Q4aXwuuqa6&#10;l0myb9H8ksoZFZFQp41CJ1Bro6B6yG62zSs3T4MMUL3k5lBY20T/L636eLrzj7FIV5N/Cg+oXig3&#10;RYyB2jVYLhRm2KSjK/CsnU21kee1kTAlpvLjtml2zU3ut1piQrYLMURKHwAdKx8dt8YXj7KVpwdK&#10;pbRsF8hFx1y6ikhnCwVs/WfQzPSlWGXXjYE7G9lJ5ln3L9sy25yrIgtFG2tXUvNn0gVbaFC36G+J&#10;K7pWRJ9WojMe4++qpmmRqmf84nr2Wmw/Y39+jMtY8ipUZ5e1Lbv2873Sf/xch+8AAAD//wMAUEsD&#10;BBQABgAIAAAAIQAhy6EY2wAAAAcBAAAPAAAAZHJzL2Rvd25yZXYueG1sTI7BTsMwEETvSP0Haytx&#10;ow6lbaoQp6oKnOAQAgeObrwkUeN1FLtJ4OtZeoHj04xmXrqbbCsG7H3jSMHtIgKBVDrTUKXg/e3p&#10;ZgvCB01Gt45QwRd62GWzq1Qnxo30ikMRKsEj5BOtoA6hS6T0ZY1W+4XrkDj7dL3VgbGvpOn1yOO2&#10;lcso2kirG+KHWnd4qLE8FWerIH58LvJufHj5zmUs83xwYXv6UOp6Pu3vQQScwl8ZfvVZHTJ2Oroz&#10;GS9a5lW84qqCzRoE53fRegnieGGZpfK/f/YDAAD//wMAUEsBAi0AFAAGAAgAAAAhALaDOJL+AAAA&#10;4QEAABMAAAAAAAAAAAAAAAAAAAAAAFtDb250ZW50X1R5cGVzXS54bWxQSwECLQAUAAYACAAAACEA&#10;OP0h/9YAAACUAQAACwAAAAAAAAAAAAAAAAAvAQAAX3JlbHMvLnJlbHNQSwECLQAUAAYACAAAACEA&#10;U9wODqUBAACkAwAADgAAAAAAAAAAAAAAAAAuAgAAZHJzL2Uyb0RvYy54bWxQSwECLQAUAAYACAAA&#10;ACEAIcuhGNsAAAAHAQAADwAAAAAAAAAAAAAAAAD/AwAAZHJzL2Rvd25yZXYueG1sUEsFBgAAAAAE&#10;AAQA8wAAAAcFAAAAAA==&#10;" strokecolor="black [3040]">
                      <o:lock v:ext="edit" shapetype="f"/>
                    </v:line>
                  </w:pict>
                </mc:Fallback>
              </mc:AlternateContent>
            </w:r>
          </w:p>
        </w:tc>
        <w:tc>
          <w:tcPr>
            <w:tcW w:w="5707" w:type="dxa"/>
          </w:tcPr>
          <w:p w14:paraId="3C8652E6" w14:textId="77777777" w:rsidR="0051657C" w:rsidRPr="00142F7C" w:rsidRDefault="0051657C" w:rsidP="00C34A76">
            <w:pPr>
              <w:pStyle w:val="BodyText"/>
              <w:spacing w:after="0" w:line="240" w:lineRule="auto"/>
              <w:rPr>
                <w:rFonts w:ascii="Times New Roman" w:hAnsi="Times New Roman" w:cs="Times New Roman"/>
                <w:b/>
                <w:bCs/>
                <w:sz w:val="26"/>
                <w:szCs w:val="26"/>
              </w:rPr>
            </w:pPr>
            <w:r w:rsidRPr="00142F7C">
              <w:rPr>
                <w:rFonts w:ascii="Times New Roman" w:hAnsi="Times New Roman" w:cs="Times New Roman"/>
                <w:b/>
                <w:bCs/>
                <w:sz w:val="26"/>
                <w:szCs w:val="26"/>
              </w:rPr>
              <w:t>CỘNG HÒA XÃ HỘI CHỦ NGHĨA VIỆT NAM</w:t>
            </w:r>
          </w:p>
          <w:p w14:paraId="08271939" w14:textId="77777777" w:rsidR="0051657C" w:rsidRPr="00142F7C" w:rsidRDefault="0051657C" w:rsidP="00C34A76">
            <w:pPr>
              <w:jc w:val="center"/>
              <w:rPr>
                <w:b/>
                <w:sz w:val="28"/>
                <w:szCs w:val="28"/>
              </w:rPr>
            </w:pPr>
            <w:r w:rsidRPr="00142F7C">
              <w:rPr>
                <w:b/>
                <w:sz w:val="28"/>
                <w:szCs w:val="28"/>
              </w:rPr>
              <w:t>Độc lập - Tự do - Hạnh phúc</w:t>
            </w:r>
          </w:p>
          <w:p w14:paraId="5EFF671D" w14:textId="2BCE0162" w:rsidR="0051657C" w:rsidRPr="00142F7C" w:rsidRDefault="00C9105E" w:rsidP="00C34A76">
            <w:pPr>
              <w:jc w:val="center"/>
              <w:rPr>
                <w:b/>
                <w:sz w:val="26"/>
                <w:szCs w:val="26"/>
              </w:rPr>
            </w:pPr>
            <w:r w:rsidRPr="00142F7C">
              <w:rPr>
                <w:noProof/>
              </w:rPr>
              <mc:AlternateContent>
                <mc:Choice Requires="wps">
                  <w:drawing>
                    <wp:anchor distT="4294967295" distB="4294967295" distL="114300" distR="114300" simplePos="0" relativeHeight="251665408" behindDoc="0" locked="0" layoutInCell="1" allowOverlap="1" wp14:anchorId="66D05A37" wp14:editId="058DCBBF">
                      <wp:simplePos x="0" y="0"/>
                      <wp:positionH relativeFrom="column">
                        <wp:posOffset>640715</wp:posOffset>
                      </wp:positionH>
                      <wp:positionV relativeFrom="paragraph">
                        <wp:posOffset>41274</wp:posOffset>
                      </wp:positionV>
                      <wp:extent cx="2157730" cy="0"/>
                      <wp:effectExtent l="0" t="0" r="139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0C765C"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WopwEAAKQDAAAOAAAAZHJzL2Uyb0RvYy54bWysU01v3CAQvUfqf0Dcu9hbNYms9eaQqLlE&#10;SZSPH0DwsEYBBgFZe/99AK/dKqmqquoFGea9mfdmxpuL0WiyBx8U2pbWq4oSsAI7ZXctfX768fWc&#10;khC57bhGCy09QKAX2y8nm8E1sMYedQeepCQ2NINraR+jaxgLogfDwwod2BSU6A2P6ep3rPN8SNmN&#10;ZuuqOmUD+s55FBBCer2agnRb8ksJIt5JGSAS3dKkLZbTl/Mln2y74c3Oc9crcZTB/0GF4cqmokuq&#10;Kx45efPqUyqjhMeAMq4EGoZSKgHFQ3JTVx/cPPbcQfGSmhPc0qbw/9KK2/2lvfdZuhjto7tB8RpS&#10;U9jgQrME8yW4CTZKbzI8aSdjaeRhaSSMkYj0uK6/n519S/0Wc4zxZiY6H+I1oCH5o6Va2eyRN3x/&#10;E2IuzZsZctQxlS4i4kFDBmv7AJKoLhWrC7tsDFxqT/Y8zbp7rfNsU66CzBSptF5I1Z9JR2ymQdmi&#10;vyUu6FIRbVyIRln0v6sax1mqnPCz68lrtv2C3eHez2NJq1CcHdc279qv90L/+XNt3wEAAP//AwBQ&#10;SwMEFAAGAAgAAAAhAK/4KcnbAAAABwEAAA8AAABkcnMvZG93bnJldi54bWxMjk1PwzAQRO9I/Adr&#10;kbhRG1SaNsSpEB8nOITAoUc3XpKo8TqK3STw61l6gePTjGZetp1dJ0YcQutJw/VCgUCqvG2p1vDx&#10;/ny1BhGiIWs6T6jhCwNs8/OzzKTWT/SGYxlrwSMUUqOhibFPpQxVg86Ehe+ROPv0gzORcailHczE&#10;466TN0qtpDMt8UNjenxosDqUR6cheXopi356fP0uZCKLYvRxfdhpfXkx39+BiDjHvzL86rM65Oy0&#10;90eyQXTMSm24qmF1C4Lz5VIlIPYnlnkm//vnPwAAAP//AwBQSwECLQAUAAYACAAAACEAtoM4kv4A&#10;AADhAQAAEwAAAAAAAAAAAAAAAAAAAAAAW0NvbnRlbnRfVHlwZXNdLnhtbFBLAQItABQABgAIAAAA&#10;IQA4/SH/1gAAAJQBAAALAAAAAAAAAAAAAAAAAC8BAABfcmVscy8ucmVsc1BLAQItABQABgAIAAAA&#10;IQDp0DWopwEAAKQDAAAOAAAAAAAAAAAAAAAAAC4CAABkcnMvZTJvRG9jLnhtbFBLAQItABQABgAI&#10;AAAAIQCv+CnJ2wAAAAcBAAAPAAAAAAAAAAAAAAAAAAEEAABkcnMvZG93bnJldi54bWxQSwUGAAAA&#10;AAQABADzAAAACQUAAAAA&#10;" strokecolor="black [3040]">
                      <o:lock v:ext="edit" shapetype="f"/>
                    </v:line>
                  </w:pict>
                </mc:Fallback>
              </mc:AlternateContent>
            </w:r>
          </w:p>
        </w:tc>
      </w:tr>
      <w:tr w:rsidR="003C6371" w:rsidRPr="00142F7C" w14:paraId="31BEE939" w14:textId="77777777" w:rsidTr="00C34A76">
        <w:trPr>
          <w:gridBefore w:val="1"/>
          <w:wBefore w:w="920" w:type="dxa"/>
          <w:jc w:val="center"/>
        </w:trPr>
        <w:tc>
          <w:tcPr>
            <w:tcW w:w="3402" w:type="dxa"/>
          </w:tcPr>
          <w:p w14:paraId="7CF196B0" w14:textId="77777777" w:rsidR="0051657C" w:rsidRPr="00142F7C" w:rsidRDefault="0051657C" w:rsidP="00C34A76">
            <w:pPr>
              <w:pStyle w:val="Heading3"/>
              <w:keepNext w:val="0"/>
              <w:rPr>
                <w:rFonts w:ascii="Times New Roman" w:hAnsi="Times New Roman"/>
                <w:b w:val="0"/>
                <w:bCs/>
                <w:szCs w:val="26"/>
              </w:rPr>
            </w:pPr>
            <w:r w:rsidRPr="00142F7C">
              <w:rPr>
                <w:rFonts w:ascii="Times New Roman" w:hAnsi="Times New Roman"/>
                <w:b w:val="0"/>
                <w:bCs/>
                <w:szCs w:val="26"/>
              </w:rPr>
              <w:t>Số:        /TTr-SKHCN</w:t>
            </w:r>
          </w:p>
        </w:tc>
        <w:tc>
          <w:tcPr>
            <w:tcW w:w="5870" w:type="dxa"/>
            <w:gridSpan w:val="2"/>
          </w:tcPr>
          <w:p w14:paraId="5B2EE974" w14:textId="3EACF5E8" w:rsidR="0051657C" w:rsidRPr="00142F7C" w:rsidRDefault="0051657C" w:rsidP="00C34A76">
            <w:pPr>
              <w:pStyle w:val="BodyText"/>
              <w:spacing w:after="0" w:line="240" w:lineRule="auto"/>
              <w:jc w:val="right"/>
              <w:rPr>
                <w:rFonts w:ascii="Times New Roman" w:hAnsi="Times New Roman" w:cs="Times New Roman"/>
                <w:sz w:val="26"/>
                <w:szCs w:val="26"/>
              </w:rPr>
            </w:pPr>
            <w:r w:rsidRPr="00142F7C">
              <w:rPr>
                <w:rFonts w:ascii="Times New Roman" w:hAnsi="Times New Roman" w:cs="Times New Roman"/>
                <w:i/>
                <w:iCs/>
                <w:sz w:val="26"/>
                <w:szCs w:val="26"/>
                <w:lang w:val="vi-VN"/>
              </w:rPr>
              <w:t xml:space="preserve">Đồng Nai, ngày </w:t>
            </w:r>
            <w:r w:rsidRPr="00142F7C">
              <w:rPr>
                <w:rFonts w:ascii="Times New Roman" w:hAnsi="Times New Roman" w:cs="Times New Roman"/>
                <w:i/>
                <w:iCs/>
                <w:sz w:val="26"/>
                <w:szCs w:val="26"/>
              </w:rPr>
              <w:t xml:space="preserve">  </w:t>
            </w:r>
            <w:r w:rsidRPr="00142F7C">
              <w:rPr>
                <w:rFonts w:ascii="Times New Roman" w:hAnsi="Times New Roman" w:cs="Times New Roman"/>
                <w:i/>
                <w:iCs/>
                <w:sz w:val="26"/>
                <w:szCs w:val="26"/>
                <w:lang w:val="vi-VN"/>
              </w:rPr>
              <w:t xml:space="preserve">  tháng </w:t>
            </w:r>
            <w:r w:rsidRPr="00142F7C">
              <w:rPr>
                <w:rFonts w:ascii="Times New Roman" w:hAnsi="Times New Roman" w:cs="Times New Roman"/>
                <w:i/>
                <w:iCs/>
                <w:sz w:val="26"/>
                <w:szCs w:val="26"/>
              </w:rPr>
              <w:t xml:space="preserve">   </w:t>
            </w:r>
            <w:r w:rsidRPr="00142F7C">
              <w:rPr>
                <w:rFonts w:ascii="Times New Roman" w:hAnsi="Times New Roman" w:cs="Times New Roman"/>
                <w:i/>
                <w:iCs/>
                <w:sz w:val="26"/>
                <w:szCs w:val="26"/>
                <w:lang w:val="vi-VN"/>
              </w:rPr>
              <w:t xml:space="preserve"> năm 20</w:t>
            </w:r>
            <w:r w:rsidRPr="00142F7C">
              <w:rPr>
                <w:rFonts w:ascii="Times New Roman" w:hAnsi="Times New Roman" w:cs="Times New Roman"/>
                <w:i/>
                <w:iCs/>
                <w:sz w:val="26"/>
                <w:szCs w:val="26"/>
              </w:rPr>
              <w:t>2</w:t>
            </w:r>
            <w:r w:rsidR="004656AE" w:rsidRPr="00142F7C">
              <w:rPr>
                <w:rFonts w:ascii="Times New Roman" w:hAnsi="Times New Roman" w:cs="Times New Roman"/>
                <w:i/>
                <w:iCs/>
                <w:sz w:val="26"/>
                <w:szCs w:val="26"/>
              </w:rPr>
              <w:t>4</w:t>
            </w:r>
          </w:p>
        </w:tc>
      </w:tr>
    </w:tbl>
    <w:p w14:paraId="423AE137" w14:textId="77543C33" w:rsidR="00E346ED" w:rsidRPr="00142F7C" w:rsidRDefault="00A46BA5" w:rsidP="00E346ED">
      <w:pPr>
        <w:spacing w:before="120" w:after="120"/>
        <w:jc w:val="center"/>
        <w:rPr>
          <w:sz w:val="28"/>
          <w:szCs w:val="28"/>
          <w:lang w:val="nl-NL"/>
        </w:rPr>
      </w:pPr>
      <w:r w:rsidRPr="00A46BA5">
        <w:rPr>
          <w:rFonts w:eastAsia="Calibri"/>
          <w:noProof/>
          <w:kern w:val="2"/>
          <w:sz w:val="22"/>
          <w:szCs w:val="22"/>
          <w14:ligatures w14:val="standardContextual"/>
        </w:rPr>
        <mc:AlternateContent>
          <mc:Choice Requires="wps">
            <w:drawing>
              <wp:anchor distT="0" distB="0" distL="114300" distR="114300" simplePos="0" relativeHeight="251668480" behindDoc="0" locked="0" layoutInCell="1" allowOverlap="1" wp14:anchorId="75966F61" wp14:editId="273BCA03">
                <wp:simplePos x="0" y="0"/>
                <wp:positionH relativeFrom="margin">
                  <wp:posOffset>1017270</wp:posOffset>
                </wp:positionH>
                <wp:positionV relativeFrom="paragraph">
                  <wp:posOffset>69215</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32CA02FA" w14:textId="77777777" w:rsidR="00C34A76" w:rsidRPr="0096501C" w:rsidRDefault="00C34A76" w:rsidP="00A46BA5">
                            <w:pPr>
                              <w:jc w:val="center"/>
                              <w:rPr>
                                <w:b/>
                                <w:bCs/>
                                <w:color w:val="FF0000"/>
                                <w:sz w:val="26"/>
                                <w:szCs w:val="26"/>
                              </w:rPr>
                            </w:pPr>
                            <w:r w:rsidRPr="0096501C">
                              <w:rPr>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0.1pt;margin-top:5.45pt;width:84pt;height:2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vaMwIAAFgEAAAOAAAAZHJzL2Uyb0RvYy54bWysVNtu2zAMfR+wfxD0vviCJE2MOEWXLsOA&#10;7gK0+wBZlm1hsqhJSuzs60fJaZbdXobpQRBN8pA8JL25HXtFjsI6Cbqk2SylRGgOtdRtST8/7V+t&#10;KHGe6Zop0KKkJ+Ho7fbli81gCpFDB6oWliCIdsVgStp5b4okcbwTPXMzMEKjsgHbM4+ibZPasgHR&#10;e5XkabpMBrC1scCFc/j1flLSbcRvGsH9x6ZxwhNVUszNx9vGuwp3st2worXMdJKf02D/kEXPpMag&#10;F6h75hk5WPkbVC+5BQeNn3HoE2gayUWsAavJ0l+qeeyYEbEWJMeZC03u/8HyD8dPlsi6pIt1nq8W&#10;62xJiWY9tupJjJ68hpFkgaXBuAKNHw2a+xE/Y7djxc48AP/iiIZdx3Qr7qyFoROsxiyjZ3LlOuG4&#10;AFIN76HGMOzgIQKNje0DhUgKQXTs1unSoZAKDyHT5XKVooqjLl/fZKvYwoQVz97GOv9WQE/Co6QW&#10;JyCis+OD81gHmj6bhGAOlKz3Uqko2LbaKUuODKdlH08oHV1+MlOaDCVdL/LFRMBfIdJ4/gTRS49j&#10;r2RfUiwHzzSIgbY3uo5D6ZlU0xvjK41pBB4DdROJfqzGc18qqE/IqIVpvHEd8dGB/UbJgKNdUvf1&#10;wKygRL3T2JV1Np+HXYjCfHGTo2CvNdW1hmmOUCX1lEzPnZ/252CsbDuMNM2BhjvsZCMjySHVKatz&#10;3ji+kcjzqoX9uJaj1Y8fwvY7AAAA//8DAFBLAwQUAAYACAAAACEAmQpwuN8AAAAJAQAADwAAAGRy&#10;cy9kb3ducmV2LnhtbEyPwU7DMBBE70j8g7VIXBC1SSFJQ5wKIYHoDQqCqxu7SYS9Drabhr9nOcFt&#10;Z3c0+6Zez86yyYQ4eJRwtRDADLZeD9hJeHt9uCyBxaRQK+vRSPg2EdbN6UmtKu2P+GKmbeoYhWCs&#10;lIQ+pbHiPLa9cSou/GiQbnsfnEokQ8d1UEcKd5ZnQuTcqQHpQ69Gc9+b9nN7cBLK66fpI26Wz+9t&#10;vrerdFFMj19ByvOz+e4WWDJz+jPDLz6hQ0NMO39AHZklnYuMrDSIFTAyLLOSFjsJN0UBvKn5/wbN&#10;DwAAAP//AwBQSwECLQAUAAYACAAAACEAtoM4kv4AAADhAQAAEwAAAAAAAAAAAAAAAAAAAAAAW0Nv&#10;bnRlbnRfVHlwZXNdLnhtbFBLAQItABQABgAIAAAAIQA4/SH/1gAAAJQBAAALAAAAAAAAAAAAAAAA&#10;AC8BAABfcmVscy8ucmVsc1BLAQItABQABgAIAAAAIQBRC2vaMwIAAFgEAAAOAAAAAAAAAAAAAAAA&#10;AC4CAABkcnMvZTJvRG9jLnhtbFBLAQItABQABgAIAAAAIQCZCnC43wAAAAkBAAAPAAAAAAAAAAAA&#10;AAAAAI0EAABkcnMvZG93bnJldi54bWxQSwUGAAAAAAQABADzAAAAmQUAAAAA&#10;">
                <v:textbox>
                  <w:txbxContent>
                    <w:p w14:paraId="32CA02FA" w14:textId="77777777" w:rsidR="00A46BA5" w:rsidRPr="0096501C" w:rsidRDefault="00A46BA5" w:rsidP="00A46BA5">
                      <w:pPr>
                        <w:jc w:val="center"/>
                        <w:rPr>
                          <w:b/>
                          <w:bCs/>
                          <w:color w:val="FF0000"/>
                          <w:sz w:val="26"/>
                          <w:szCs w:val="26"/>
                        </w:rPr>
                      </w:pPr>
                      <w:r w:rsidRPr="0096501C">
                        <w:rPr>
                          <w:b/>
                          <w:bCs/>
                          <w:color w:val="FF0000"/>
                          <w:sz w:val="26"/>
                          <w:szCs w:val="26"/>
                        </w:rPr>
                        <w:t>DỰ THẢO</w:t>
                      </w:r>
                    </w:p>
                  </w:txbxContent>
                </v:textbox>
                <w10:wrap anchorx="margin"/>
              </v:shape>
            </w:pict>
          </mc:Fallback>
        </mc:AlternateContent>
      </w:r>
    </w:p>
    <w:p w14:paraId="67DECBD3" w14:textId="6FF0387E" w:rsidR="00E346ED" w:rsidRPr="00142F7C" w:rsidRDefault="00E346ED" w:rsidP="007B654F">
      <w:pPr>
        <w:jc w:val="center"/>
        <w:rPr>
          <w:b/>
          <w:sz w:val="28"/>
          <w:szCs w:val="28"/>
          <w:lang w:val="nl-NL"/>
        </w:rPr>
      </w:pPr>
      <w:r w:rsidRPr="00142F7C">
        <w:rPr>
          <w:b/>
          <w:sz w:val="28"/>
          <w:szCs w:val="28"/>
          <w:lang w:val="nl-NL"/>
        </w:rPr>
        <w:t>TỜ TRÌNH</w:t>
      </w:r>
    </w:p>
    <w:p w14:paraId="49C14937" w14:textId="3E062E93" w:rsidR="00C30C39" w:rsidRPr="00A46BA5" w:rsidRDefault="004D3096" w:rsidP="00A46BA5">
      <w:pPr>
        <w:pStyle w:val="BodyText"/>
        <w:spacing w:after="0" w:line="240" w:lineRule="auto"/>
        <w:jc w:val="center"/>
        <w:rPr>
          <w:rFonts w:ascii="Times New Roman" w:hAnsi="Times New Roman" w:cs="Times New Roman"/>
          <w:b/>
          <w:sz w:val="28"/>
          <w:szCs w:val="28"/>
        </w:rPr>
      </w:pPr>
      <w:r w:rsidRPr="00A46BA5">
        <w:rPr>
          <w:rFonts w:ascii="Times New Roman" w:hAnsi="Times New Roman" w:cs="Times New Roman"/>
          <w:b/>
          <w:sz w:val="28"/>
          <w:szCs w:val="28"/>
        </w:rPr>
        <w:t xml:space="preserve">Dự thảo Quyết định </w:t>
      </w:r>
      <w:r w:rsidR="00A46BA5" w:rsidRPr="00A46BA5">
        <w:rPr>
          <w:rFonts w:ascii="Times New Roman" w:hAnsi="Times New Roman" w:cs="Times New Roman"/>
          <w:b/>
          <w:sz w:val="28"/>
          <w:szCs w:val="28"/>
        </w:rPr>
        <w:t>đơn giá ứng phó và xử lý sự cố bức xạ, sự cố hạt nhân; đo liều chiếu xạ cá nhân; kiểm định, hiệu chuẩn thiết bị ghi đo bức xạ</w:t>
      </w:r>
      <w:r w:rsidR="00A46BA5" w:rsidRPr="00A46BA5">
        <w:rPr>
          <w:rFonts w:ascii="Times New Roman" w:hAnsi="Times New Roman" w:cs="Times New Roman"/>
          <w:b/>
          <w:bCs/>
          <w:sz w:val="28"/>
          <w:szCs w:val="28"/>
        </w:rPr>
        <w:t xml:space="preserve"> </w:t>
      </w:r>
      <w:r w:rsidRPr="00A46BA5">
        <w:rPr>
          <w:rFonts w:ascii="Times New Roman" w:hAnsi="Times New Roman" w:cs="Times New Roman"/>
          <w:b/>
          <w:sz w:val="28"/>
          <w:szCs w:val="28"/>
        </w:rPr>
        <w:t>thuộc lĩnh vực Khoa học và Công nghệ</w:t>
      </w:r>
      <w:r w:rsidR="00A46BA5">
        <w:rPr>
          <w:rFonts w:ascii="Times New Roman" w:hAnsi="Times New Roman" w:cs="Times New Roman"/>
          <w:b/>
          <w:sz w:val="28"/>
          <w:szCs w:val="28"/>
        </w:rPr>
        <w:t xml:space="preserve"> </w:t>
      </w:r>
      <w:r w:rsidRPr="00A46BA5">
        <w:rPr>
          <w:rFonts w:ascii="Times New Roman" w:hAnsi="Times New Roman" w:cs="Times New Roman"/>
          <w:b/>
          <w:sz w:val="28"/>
          <w:szCs w:val="28"/>
        </w:rPr>
        <w:t>tỉnh Đồng Nai</w:t>
      </w:r>
    </w:p>
    <w:p w14:paraId="693E5D7A" w14:textId="364B6769" w:rsidR="00E346ED" w:rsidRPr="00142F7C" w:rsidRDefault="00C9105E" w:rsidP="00613812">
      <w:pPr>
        <w:jc w:val="center"/>
        <w:rPr>
          <w:b/>
          <w:sz w:val="28"/>
          <w:szCs w:val="28"/>
          <w:lang w:val="nl-NL"/>
        </w:rPr>
      </w:pPr>
      <w:r w:rsidRPr="00142F7C">
        <w:rPr>
          <w:noProof/>
          <w:sz w:val="28"/>
          <w:szCs w:val="28"/>
        </w:rPr>
        <mc:AlternateContent>
          <mc:Choice Requires="wps">
            <w:drawing>
              <wp:anchor distT="0" distB="0" distL="114300" distR="114300" simplePos="0" relativeHeight="251662336" behindDoc="0" locked="0" layoutInCell="1" allowOverlap="1" wp14:anchorId="674C8C91" wp14:editId="56953CD4">
                <wp:simplePos x="0" y="0"/>
                <wp:positionH relativeFrom="column">
                  <wp:posOffset>2011045</wp:posOffset>
                </wp:positionH>
                <wp:positionV relativeFrom="paragraph">
                  <wp:posOffset>120015</wp:posOffset>
                </wp:positionV>
                <wp:extent cx="2038350" cy="0"/>
                <wp:effectExtent l="9525" t="1333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54617B" id="_x0000_t32" coordsize="21600,21600" o:spt="32" o:oned="t" path="m,l21600,21600e" filled="f">
                <v:path arrowok="t" fillok="f" o:connecttype="none"/>
                <o:lock v:ext="edit" shapetype="t"/>
              </v:shapetype>
              <v:shape id="AutoShape 5" o:spid="_x0000_s1026" type="#_x0000_t32" style="position:absolute;margin-left:158.35pt;margin-top:9.45pt;width:1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gv1Gtt0AAAAJAQAADwAAAGRycy9kb3ducmV2&#10;LnhtbEyPwW7CMBBE75X6D9ZW4lIVJyAChDgIIfXQYwGpVxMvSdp4HcUOSfn6bsWhPe7M0+xMth1t&#10;I67Y+dqRgngagUAqnKmpVHA6vr6sQPigyejGESr4Rg/b/PEh06lxA73j9RBKwSHkU62gCqFNpfRF&#10;hVb7qWuR2Lu4zurAZ1dK0+mBw20jZ1GUSKtr4g+VbnFfYfF16K0C9P0ijnZrW57ebsPzx+z2ObRH&#10;pSZP424DIuAY/mD4rc/VIedOZ9eT8aJRMI+TJaNsrNYgGEjmSxbOd0Hmmfy/IP8BAAD//wMAUEsB&#10;Ai0AFAAGAAgAAAAhALaDOJL+AAAA4QEAABMAAAAAAAAAAAAAAAAAAAAAAFtDb250ZW50X1R5cGVz&#10;XS54bWxQSwECLQAUAAYACAAAACEAOP0h/9YAAACUAQAACwAAAAAAAAAAAAAAAAAvAQAAX3JlbHMv&#10;LnJlbHNQSwECLQAUAAYACAAAACEA5zaLvbgBAABWAwAADgAAAAAAAAAAAAAAAAAuAgAAZHJzL2Uy&#10;b0RvYy54bWxQSwECLQAUAAYACAAAACEAgv1Gtt0AAAAJAQAADwAAAAAAAAAAAAAAAAASBAAAZHJz&#10;L2Rvd25yZXYueG1sUEsFBgAAAAAEAAQA8wAAABwFAAAAAA==&#10;"/>
            </w:pict>
          </mc:Fallback>
        </mc:AlternateContent>
      </w:r>
    </w:p>
    <w:p w14:paraId="18950CE1" w14:textId="240D3C9C" w:rsidR="00E346ED" w:rsidRPr="00142F7C" w:rsidRDefault="00E346ED" w:rsidP="006567CE">
      <w:pPr>
        <w:spacing w:before="480" w:after="360"/>
        <w:jc w:val="center"/>
        <w:rPr>
          <w:sz w:val="28"/>
          <w:szCs w:val="28"/>
          <w:lang w:val="nl-NL"/>
        </w:rPr>
      </w:pPr>
      <w:r w:rsidRPr="00142F7C">
        <w:rPr>
          <w:sz w:val="28"/>
          <w:szCs w:val="28"/>
          <w:lang w:val="nl-NL"/>
        </w:rPr>
        <w:t xml:space="preserve">Kính gửi: </w:t>
      </w:r>
      <w:r w:rsidR="006567CE" w:rsidRPr="00142F7C">
        <w:rPr>
          <w:sz w:val="28"/>
          <w:szCs w:val="28"/>
          <w:lang w:val="nl-NL"/>
        </w:rPr>
        <w:t>Ủy ban nhân dân tỉnh</w:t>
      </w:r>
      <w:r w:rsidR="00AE6546" w:rsidRPr="00142F7C">
        <w:rPr>
          <w:sz w:val="28"/>
          <w:szCs w:val="28"/>
          <w:lang w:val="nl-NL"/>
        </w:rPr>
        <w:t xml:space="preserve"> Đồng Nai</w:t>
      </w:r>
      <w:r w:rsidR="002B5628" w:rsidRPr="00142F7C">
        <w:rPr>
          <w:sz w:val="28"/>
          <w:szCs w:val="28"/>
          <w:lang w:val="nl-NL"/>
        </w:rPr>
        <w:t>.</w:t>
      </w:r>
    </w:p>
    <w:p w14:paraId="291BDB5F" w14:textId="03364353" w:rsidR="00E346ED" w:rsidRPr="00142F7C" w:rsidRDefault="00034623" w:rsidP="00090FF6">
      <w:pPr>
        <w:spacing w:line="360" w:lineRule="auto"/>
        <w:ind w:firstLine="567"/>
        <w:jc w:val="both"/>
        <w:rPr>
          <w:sz w:val="28"/>
          <w:szCs w:val="28"/>
          <w:lang w:val="nl-NL"/>
        </w:rPr>
      </w:pPr>
      <w:r w:rsidRPr="00142F7C">
        <w:rPr>
          <w:sz w:val="28"/>
          <w:szCs w:val="28"/>
        </w:rPr>
        <w:t>Thực hiện quy định của Luật Ban hành văn bản quy phạm pháp luật năm 2015 và Luật sửa đổi, bổ sung một số điều của Luật Ban hành văn bản quy phạm pháp luật năm 2020</w:t>
      </w:r>
      <w:r w:rsidR="004D3096" w:rsidRPr="00142F7C">
        <w:rPr>
          <w:sz w:val="28"/>
          <w:szCs w:val="28"/>
          <w:lang w:val="fr-FR"/>
        </w:rPr>
        <w:t xml:space="preserve">, </w:t>
      </w:r>
      <w:proofErr w:type="spellStart"/>
      <w:r w:rsidR="004D3096" w:rsidRPr="00142F7C">
        <w:rPr>
          <w:sz w:val="28"/>
          <w:szCs w:val="28"/>
          <w:lang w:val="fr-FR"/>
        </w:rPr>
        <w:t>Sở</w:t>
      </w:r>
      <w:proofErr w:type="spellEnd"/>
      <w:r w:rsidR="004D3096" w:rsidRPr="00142F7C">
        <w:rPr>
          <w:sz w:val="28"/>
          <w:szCs w:val="28"/>
          <w:lang w:val="fr-FR"/>
        </w:rPr>
        <w:t xml:space="preserve"> </w:t>
      </w:r>
      <w:proofErr w:type="spellStart"/>
      <w:r w:rsidR="004D3096" w:rsidRPr="00142F7C">
        <w:rPr>
          <w:sz w:val="28"/>
          <w:szCs w:val="28"/>
          <w:lang w:val="fr-FR"/>
        </w:rPr>
        <w:t>Khoa</w:t>
      </w:r>
      <w:proofErr w:type="spellEnd"/>
      <w:r w:rsidR="004D3096" w:rsidRPr="00142F7C">
        <w:rPr>
          <w:sz w:val="28"/>
          <w:szCs w:val="28"/>
          <w:lang w:val="fr-FR"/>
        </w:rPr>
        <w:t xml:space="preserve"> </w:t>
      </w:r>
      <w:proofErr w:type="spellStart"/>
      <w:r w:rsidR="004D3096" w:rsidRPr="00142F7C">
        <w:rPr>
          <w:sz w:val="28"/>
          <w:szCs w:val="28"/>
          <w:lang w:val="fr-FR"/>
        </w:rPr>
        <w:t>học</w:t>
      </w:r>
      <w:proofErr w:type="spellEnd"/>
      <w:r w:rsidR="004D3096" w:rsidRPr="00142F7C">
        <w:rPr>
          <w:sz w:val="28"/>
          <w:szCs w:val="28"/>
          <w:lang w:val="fr-FR"/>
        </w:rPr>
        <w:t xml:space="preserve"> </w:t>
      </w:r>
      <w:proofErr w:type="spellStart"/>
      <w:r w:rsidR="004D3096" w:rsidRPr="00142F7C">
        <w:rPr>
          <w:sz w:val="28"/>
          <w:szCs w:val="28"/>
          <w:lang w:val="fr-FR"/>
        </w:rPr>
        <w:t>và</w:t>
      </w:r>
      <w:proofErr w:type="spellEnd"/>
      <w:r w:rsidR="004D3096" w:rsidRPr="00142F7C">
        <w:rPr>
          <w:sz w:val="28"/>
          <w:szCs w:val="28"/>
          <w:lang w:val="fr-FR"/>
        </w:rPr>
        <w:t xml:space="preserve"> </w:t>
      </w:r>
      <w:proofErr w:type="spellStart"/>
      <w:r w:rsidR="004D3096" w:rsidRPr="00142F7C">
        <w:rPr>
          <w:sz w:val="28"/>
          <w:szCs w:val="28"/>
          <w:lang w:val="fr-FR"/>
        </w:rPr>
        <w:t>Công</w:t>
      </w:r>
      <w:proofErr w:type="spellEnd"/>
      <w:r w:rsidR="004D3096" w:rsidRPr="00142F7C">
        <w:rPr>
          <w:sz w:val="28"/>
          <w:szCs w:val="28"/>
          <w:lang w:val="fr-FR"/>
        </w:rPr>
        <w:t xml:space="preserve"> </w:t>
      </w:r>
      <w:proofErr w:type="spellStart"/>
      <w:r w:rsidR="004D3096" w:rsidRPr="00142F7C">
        <w:rPr>
          <w:sz w:val="28"/>
          <w:szCs w:val="28"/>
          <w:lang w:val="fr-FR"/>
        </w:rPr>
        <w:t>nghệ</w:t>
      </w:r>
      <w:proofErr w:type="spellEnd"/>
      <w:r w:rsidR="004D3096" w:rsidRPr="00142F7C">
        <w:rPr>
          <w:sz w:val="28"/>
          <w:szCs w:val="28"/>
          <w:lang w:val="fr-FR"/>
        </w:rPr>
        <w:t xml:space="preserve"> </w:t>
      </w:r>
      <w:proofErr w:type="spellStart"/>
      <w:r w:rsidR="004D3096" w:rsidRPr="00142F7C">
        <w:rPr>
          <w:sz w:val="28"/>
          <w:szCs w:val="28"/>
          <w:lang w:val="fr-FR"/>
        </w:rPr>
        <w:t>kính</w:t>
      </w:r>
      <w:proofErr w:type="spellEnd"/>
      <w:r w:rsidR="004D3096" w:rsidRPr="00142F7C">
        <w:rPr>
          <w:sz w:val="28"/>
          <w:szCs w:val="28"/>
          <w:lang w:val="fr-FR"/>
        </w:rPr>
        <w:t xml:space="preserve"> </w:t>
      </w:r>
      <w:proofErr w:type="spellStart"/>
      <w:r w:rsidR="004D3096" w:rsidRPr="00142F7C">
        <w:rPr>
          <w:sz w:val="28"/>
          <w:szCs w:val="28"/>
          <w:lang w:val="fr-FR"/>
        </w:rPr>
        <w:t>trình</w:t>
      </w:r>
      <w:proofErr w:type="spellEnd"/>
      <w:r w:rsidR="004D3096" w:rsidRPr="00142F7C">
        <w:rPr>
          <w:sz w:val="28"/>
          <w:szCs w:val="28"/>
          <w:lang w:val="fr-FR"/>
        </w:rPr>
        <w:t xml:space="preserve"> </w:t>
      </w:r>
      <w:proofErr w:type="spellStart"/>
      <w:r w:rsidR="004D3096" w:rsidRPr="00142F7C">
        <w:rPr>
          <w:sz w:val="28"/>
          <w:szCs w:val="28"/>
          <w:lang w:val="fr-FR"/>
        </w:rPr>
        <w:t>Ủy</w:t>
      </w:r>
      <w:proofErr w:type="spellEnd"/>
      <w:r w:rsidR="004D3096" w:rsidRPr="00142F7C">
        <w:rPr>
          <w:sz w:val="28"/>
          <w:szCs w:val="28"/>
          <w:lang w:val="fr-FR"/>
        </w:rPr>
        <w:t xml:space="preserve"> ban </w:t>
      </w:r>
      <w:proofErr w:type="spellStart"/>
      <w:r w:rsidR="004D3096" w:rsidRPr="00142F7C">
        <w:rPr>
          <w:sz w:val="28"/>
          <w:szCs w:val="28"/>
          <w:lang w:val="fr-FR"/>
        </w:rPr>
        <w:t>nhân</w:t>
      </w:r>
      <w:proofErr w:type="spellEnd"/>
      <w:r w:rsidR="004D3096" w:rsidRPr="00142F7C">
        <w:rPr>
          <w:sz w:val="28"/>
          <w:szCs w:val="28"/>
          <w:lang w:val="fr-FR"/>
        </w:rPr>
        <w:t xml:space="preserve"> </w:t>
      </w:r>
      <w:proofErr w:type="spellStart"/>
      <w:r w:rsidR="004D3096" w:rsidRPr="00142F7C">
        <w:rPr>
          <w:sz w:val="28"/>
          <w:szCs w:val="28"/>
          <w:lang w:val="fr-FR"/>
        </w:rPr>
        <w:t>dân</w:t>
      </w:r>
      <w:proofErr w:type="spellEnd"/>
      <w:r w:rsidR="004D3096" w:rsidRPr="00142F7C">
        <w:rPr>
          <w:sz w:val="28"/>
          <w:szCs w:val="28"/>
          <w:lang w:val="fr-FR"/>
        </w:rPr>
        <w:t xml:space="preserve"> </w:t>
      </w:r>
      <w:proofErr w:type="spellStart"/>
      <w:r w:rsidR="004D3096" w:rsidRPr="00142F7C">
        <w:rPr>
          <w:sz w:val="28"/>
          <w:szCs w:val="28"/>
          <w:lang w:val="fr-FR"/>
        </w:rPr>
        <w:t>tỉnh</w:t>
      </w:r>
      <w:proofErr w:type="spellEnd"/>
      <w:r w:rsidR="004D3096" w:rsidRPr="00142F7C">
        <w:rPr>
          <w:sz w:val="28"/>
          <w:szCs w:val="28"/>
          <w:lang w:val="fr-FR"/>
        </w:rPr>
        <w:t xml:space="preserve"> </w:t>
      </w:r>
      <w:proofErr w:type="spellStart"/>
      <w:r w:rsidR="004D3096" w:rsidRPr="00142F7C">
        <w:rPr>
          <w:sz w:val="28"/>
          <w:szCs w:val="28"/>
          <w:lang w:val="fr-FR"/>
        </w:rPr>
        <w:t>dự</w:t>
      </w:r>
      <w:proofErr w:type="spellEnd"/>
      <w:r w:rsidR="004D3096" w:rsidRPr="00142F7C">
        <w:rPr>
          <w:sz w:val="28"/>
          <w:szCs w:val="28"/>
          <w:lang w:val="fr-FR"/>
        </w:rPr>
        <w:t xml:space="preserve"> </w:t>
      </w:r>
      <w:proofErr w:type="spellStart"/>
      <w:r w:rsidR="004D3096" w:rsidRPr="00142F7C">
        <w:rPr>
          <w:sz w:val="28"/>
          <w:szCs w:val="28"/>
          <w:lang w:val="fr-FR"/>
        </w:rPr>
        <w:t>thảo</w:t>
      </w:r>
      <w:proofErr w:type="spellEnd"/>
      <w:r w:rsidR="004D3096" w:rsidRPr="00142F7C">
        <w:rPr>
          <w:sz w:val="28"/>
          <w:szCs w:val="28"/>
          <w:lang w:val="fr-FR"/>
        </w:rPr>
        <w:t xml:space="preserve"> </w:t>
      </w:r>
      <w:proofErr w:type="spellStart"/>
      <w:r w:rsidR="004D3096" w:rsidRPr="00142F7C">
        <w:rPr>
          <w:sz w:val="28"/>
          <w:szCs w:val="28"/>
          <w:lang w:val="fr-FR"/>
        </w:rPr>
        <w:t>Quyết</w:t>
      </w:r>
      <w:proofErr w:type="spellEnd"/>
      <w:r w:rsidR="004D3096" w:rsidRPr="00142F7C">
        <w:rPr>
          <w:sz w:val="28"/>
          <w:szCs w:val="28"/>
          <w:lang w:val="fr-FR"/>
        </w:rPr>
        <w:t xml:space="preserve"> </w:t>
      </w:r>
      <w:proofErr w:type="spellStart"/>
      <w:r w:rsidR="004D3096" w:rsidRPr="00142F7C">
        <w:rPr>
          <w:sz w:val="28"/>
          <w:szCs w:val="28"/>
          <w:lang w:val="fr-FR"/>
        </w:rPr>
        <w:t>định</w:t>
      </w:r>
      <w:proofErr w:type="spellEnd"/>
      <w:r w:rsidR="004D3096" w:rsidRPr="00142F7C">
        <w:rPr>
          <w:sz w:val="28"/>
          <w:szCs w:val="28"/>
          <w:lang w:val="fr-FR"/>
        </w:rPr>
        <w:t xml:space="preserve"> ban </w:t>
      </w:r>
      <w:proofErr w:type="spellStart"/>
      <w:r w:rsidR="004D3096" w:rsidRPr="00142F7C">
        <w:rPr>
          <w:sz w:val="28"/>
          <w:szCs w:val="28"/>
          <w:lang w:val="fr-FR"/>
        </w:rPr>
        <w:t>hành</w:t>
      </w:r>
      <w:proofErr w:type="spellEnd"/>
      <w:r w:rsidR="004D3096" w:rsidRPr="00142F7C">
        <w:rPr>
          <w:sz w:val="28"/>
          <w:szCs w:val="28"/>
          <w:lang w:val="fr-FR"/>
        </w:rPr>
        <w:t xml:space="preserve"> </w:t>
      </w:r>
      <w:r w:rsidR="00A46BA5" w:rsidRPr="00662285">
        <w:rPr>
          <w:sz w:val="28"/>
          <w:szCs w:val="28"/>
        </w:rPr>
        <w:t xml:space="preserve">đơn giá </w:t>
      </w:r>
      <w:r w:rsidR="00A46BA5" w:rsidRPr="00E969CE">
        <w:rPr>
          <w:sz w:val="28"/>
          <w:szCs w:val="28"/>
        </w:rPr>
        <w:t>ứng phó và xử lý sự cố bức xạ, sự cố hạt nhân; đo liều chiếu xạ cá nhân; kiểm định, hiệu chuẩn thiết bị ghi đo bức xạ</w:t>
      </w:r>
      <w:r w:rsidR="00A46BA5" w:rsidRPr="00142F7C">
        <w:rPr>
          <w:bCs/>
          <w:sz w:val="28"/>
          <w:szCs w:val="28"/>
        </w:rPr>
        <w:t xml:space="preserve"> </w:t>
      </w:r>
      <w:proofErr w:type="spellStart"/>
      <w:r w:rsidR="004D3096" w:rsidRPr="00142F7C">
        <w:rPr>
          <w:sz w:val="28"/>
          <w:szCs w:val="28"/>
          <w:lang w:val="fr-FR"/>
        </w:rPr>
        <w:t>thuộc</w:t>
      </w:r>
      <w:proofErr w:type="spellEnd"/>
      <w:r w:rsidR="004D3096" w:rsidRPr="00142F7C">
        <w:rPr>
          <w:sz w:val="28"/>
          <w:szCs w:val="28"/>
          <w:lang w:val="fr-FR"/>
        </w:rPr>
        <w:t xml:space="preserve"> </w:t>
      </w:r>
      <w:proofErr w:type="spellStart"/>
      <w:r w:rsidR="004D3096" w:rsidRPr="00142F7C">
        <w:rPr>
          <w:sz w:val="28"/>
          <w:szCs w:val="28"/>
          <w:lang w:val="fr-FR"/>
        </w:rPr>
        <w:t>lĩnh</w:t>
      </w:r>
      <w:proofErr w:type="spellEnd"/>
      <w:r w:rsidR="004D3096" w:rsidRPr="00142F7C">
        <w:rPr>
          <w:sz w:val="28"/>
          <w:szCs w:val="28"/>
          <w:lang w:val="fr-FR"/>
        </w:rPr>
        <w:t xml:space="preserve"> </w:t>
      </w:r>
      <w:proofErr w:type="spellStart"/>
      <w:r w:rsidR="004D3096" w:rsidRPr="00142F7C">
        <w:rPr>
          <w:sz w:val="28"/>
          <w:szCs w:val="28"/>
          <w:lang w:val="fr-FR"/>
        </w:rPr>
        <w:t>vực</w:t>
      </w:r>
      <w:proofErr w:type="spellEnd"/>
      <w:r w:rsidR="004D3096" w:rsidRPr="00142F7C">
        <w:rPr>
          <w:sz w:val="28"/>
          <w:szCs w:val="28"/>
          <w:lang w:val="fr-FR"/>
        </w:rPr>
        <w:t xml:space="preserve"> </w:t>
      </w:r>
      <w:proofErr w:type="spellStart"/>
      <w:r w:rsidR="004D3096" w:rsidRPr="00142F7C">
        <w:rPr>
          <w:sz w:val="28"/>
          <w:szCs w:val="28"/>
          <w:lang w:val="fr-FR"/>
        </w:rPr>
        <w:t>Khoa</w:t>
      </w:r>
      <w:proofErr w:type="spellEnd"/>
      <w:r w:rsidR="004D3096" w:rsidRPr="00142F7C">
        <w:rPr>
          <w:sz w:val="28"/>
          <w:szCs w:val="28"/>
          <w:lang w:val="fr-FR"/>
        </w:rPr>
        <w:t xml:space="preserve"> </w:t>
      </w:r>
      <w:proofErr w:type="spellStart"/>
      <w:r w:rsidR="004D3096" w:rsidRPr="00142F7C">
        <w:rPr>
          <w:sz w:val="28"/>
          <w:szCs w:val="28"/>
          <w:lang w:val="fr-FR"/>
        </w:rPr>
        <w:t>học</w:t>
      </w:r>
      <w:proofErr w:type="spellEnd"/>
      <w:r w:rsidR="004D3096" w:rsidRPr="00142F7C">
        <w:rPr>
          <w:sz w:val="28"/>
          <w:szCs w:val="28"/>
          <w:lang w:val="fr-FR"/>
        </w:rPr>
        <w:t xml:space="preserve"> </w:t>
      </w:r>
      <w:proofErr w:type="spellStart"/>
      <w:r w:rsidR="004D3096" w:rsidRPr="00142F7C">
        <w:rPr>
          <w:sz w:val="28"/>
          <w:szCs w:val="28"/>
          <w:lang w:val="fr-FR"/>
        </w:rPr>
        <w:t>và</w:t>
      </w:r>
      <w:proofErr w:type="spellEnd"/>
      <w:r w:rsidR="004D3096" w:rsidRPr="00142F7C">
        <w:rPr>
          <w:sz w:val="28"/>
          <w:szCs w:val="28"/>
          <w:lang w:val="fr-FR"/>
        </w:rPr>
        <w:t xml:space="preserve"> </w:t>
      </w:r>
      <w:proofErr w:type="spellStart"/>
      <w:r w:rsidR="004D3096" w:rsidRPr="00142F7C">
        <w:rPr>
          <w:sz w:val="28"/>
          <w:szCs w:val="28"/>
          <w:lang w:val="fr-FR"/>
        </w:rPr>
        <w:t>Công</w:t>
      </w:r>
      <w:proofErr w:type="spellEnd"/>
      <w:r w:rsidR="004D3096" w:rsidRPr="00142F7C">
        <w:rPr>
          <w:sz w:val="28"/>
          <w:szCs w:val="28"/>
          <w:lang w:val="fr-FR"/>
        </w:rPr>
        <w:t xml:space="preserve"> </w:t>
      </w:r>
      <w:proofErr w:type="spellStart"/>
      <w:r w:rsidR="004D3096" w:rsidRPr="00142F7C">
        <w:rPr>
          <w:sz w:val="28"/>
          <w:szCs w:val="28"/>
          <w:lang w:val="fr-FR"/>
        </w:rPr>
        <w:t>nghệ</w:t>
      </w:r>
      <w:proofErr w:type="spellEnd"/>
      <w:r w:rsidR="004D3096" w:rsidRPr="00142F7C">
        <w:rPr>
          <w:sz w:val="28"/>
          <w:szCs w:val="28"/>
          <w:lang w:val="fr-FR"/>
        </w:rPr>
        <w:t xml:space="preserve"> </w:t>
      </w:r>
      <w:proofErr w:type="spellStart"/>
      <w:r w:rsidR="004D3096" w:rsidRPr="00142F7C">
        <w:rPr>
          <w:sz w:val="28"/>
          <w:szCs w:val="28"/>
          <w:lang w:val="fr-FR"/>
        </w:rPr>
        <w:t>tỉnh</w:t>
      </w:r>
      <w:proofErr w:type="spellEnd"/>
      <w:r w:rsidR="004D3096" w:rsidRPr="00142F7C">
        <w:rPr>
          <w:sz w:val="28"/>
          <w:szCs w:val="28"/>
          <w:lang w:val="fr-FR"/>
        </w:rPr>
        <w:t xml:space="preserve"> </w:t>
      </w:r>
      <w:proofErr w:type="spellStart"/>
      <w:r w:rsidR="004D3096" w:rsidRPr="00142F7C">
        <w:rPr>
          <w:sz w:val="28"/>
          <w:szCs w:val="28"/>
          <w:lang w:val="fr-FR"/>
        </w:rPr>
        <w:t>Đồng</w:t>
      </w:r>
      <w:proofErr w:type="spellEnd"/>
      <w:r w:rsidR="004D3096" w:rsidRPr="00142F7C">
        <w:rPr>
          <w:sz w:val="28"/>
          <w:szCs w:val="28"/>
          <w:lang w:val="fr-FR"/>
        </w:rPr>
        <w:t xml:space="preserve"> </w:t>
      </w:r>
      <w:proofErr w:type="spellStart"/>
      <w:r w:rsidR="004D3096" w:rsidRPr="00142F7C">
        <w:rPr>
          <w:sz w:val="28"/>
          <w:szCs w:val="28"/>
          <w:lang w:val="fr-FR"/>
        </w:rPr>
        <w:t>Nai</w:t>
      </w:r>
      <w:proofErr w:type="spellEnd"/>
      <w:r w:rsidR="004D3096" w:rsidRPr="00142F7C">
        <w:rPr>
          <w:sz w:val="28"/>
          <w:szCs w:val="28"/>
          <w:lang w:val="fr-FR"/>
        </w:rPr>
        <w:t xml:space="preserve"> </w:t>
      </w:r>
      <w:proofErr w:type="spellStart"/>
      <w:r w:rsidR="004D3096" w:rsidRPr="00142F7C">
        <w:rPr>
          <w:sz w:val="28"/>
          <w:szCs w:val="28"/>
          <w:lang w:val="fr-FR"/>
        </w:rPr>
        <w:t>như</w:t>
      </w:r>
      <w:proofErr w:type="spellEnd"/>
      <w:r w:rsidR="004D3096" w:rsidRPr="00142F7C">
        <w:rPr>
          <w:sz w:val="28"/>
          <w:szCs w:val="28"/>
          <w:lang w:val="fr-FR"/>
        </w:rPr>
        <w:t xml:space="preserve"> </w:t>
      </w:r>
      <w:proofErr w:type="spellStart"/>
      <w:r w:rsidR="004D3096" w:rsidRPr="00142F7C">
        <w:rPr>
          <w:sz w:val="28"/>
          <w:szCs w:val="28"/>
          <w:lang w:val="fr-FR"/>
        </w:rPr>
        <w:t>sau</w:t>
      </w:r>
      <w:proofErr w:type="spellEnd"/>
      <w:r w:rsidR="007B654F" w:rsidRPr="00142F7C">
        <w:rPr>
          <w:sz w:val="28"/>
          <w:szCs w:val="28"/>
          <w:lang w:val="fr-FR"/>
        </w:rPr>
        <w:t>:</w:t>
      </w:r>
    </w:p>
    <w:p w14:paraId="417F4757" w14:textId="77777777" w:rsidR="0051657C" w:rsidRPr="00142F7C" w:rsidRDefault="0051657C" w:rsidP="00090FF6">
      <w:pPr>
        <w:spacing w:line="360" w:lineRule="auto"/>
        <w:jc w:val="both"/>
        <w:rPr>
          <w:b/>
          <w:sz w:val="28"/>
          <w:szCs w:val="28"/>
          <w:lang w:val="vi-VN"/>
        </w:rPr>
      </w:pPr>
      <w:r w:rsidRPr="00142F7C">
        <w:rPr>
          <w:b/>
          <w:sz w:val="28"/>
          <w:szCs w:val="28"/>
        </w:rPr>
        <w:t>I. SỰ CẦN THIẾT BAN HÀNH QUYẾT ĐỊNH</w:t>
      </w:r>
    </w:p>
    <w:p w14:paraId="5FA3666C" w14:textId="77777777" w:rsidR="007B654F" w:rsidRPr="00142F7C" w:rsidRDefault="007B654F" w:rsidP="00090FF6">
      <w:pPr>
        <w:widowControl w:val="0"/>
        <w:tabs>
          <w:tab w:val="right" w:leader="dot" w:pos="7920"/>
        </w:tabs>
        <w:spacing w:line="360" w:lineRule="auto"/>
        <w:ind w:firstLine="567"/>
        <w:jc w:val="both"/>
        <w:rPr>
          <w:b/>
          <w:sz w:val="28"/>
          <w:szCs w:val="28"/>
        </w:rPr>
      </w:pPr>
      <w:r w:rsidRPr="00142F7C">
        <w:rPr>
          <w:b/>
          <w:sz w:val="28"/>
          <w:szCs w:val="28"/>
        </w:rPr>
        <w:t xml:space="preserve">1. Căn cứ pháp lý xây dựng Văn bản </w:t>
      </w:r>
    </w:p>
    <w:p w14:paraId="1A9D21CA" w14:textId="77777777" w:rsidR="007B654F" w:rsidRPr="00142F7C" w:rsidRDefault="007B654F" w:rsidP="00090FF6">
      <w:pPr>
        <w:widowControl w:val="0"/>
        <w:tabs>
          <w:tab w:val="right" w:leader="dot" w:pos="7920"/>
        </w:tabs>
        <w:spacing w:line="360" w:lineRule="auto"/>
        <w:ind w:firstLine="567"/>
        <w:jc w:val="both"/>
        <w:rPr>
          <w:sz w:val="28"/>
          <w:szCs w:val="28"/>
          <w:shd w:val="clear" w:color="auto" w:fill="FFFFFF"/>
        </w:rPr>
      </w:pPr>
      <w:r w:rsidRPr="00142F7C">
        <w:rPr>
          <w:sz w:val="28"/>
          <w:szCs w:val="28"/>
          <w:shd w:val="clear" w:color="auto" w:fill="FFFFFF"/>
        </w:rPr>
        <w:t>Căn cứ Luật Tổ chức chính quyền địa phương ngày 19 tháng 6 năm 2015;</w:t>
      </w:r>
    </w:p>
    <w:p w14:paraId="19261315" w14:textId="77777777" w:rsidR="007B654F" w:rsidRPr="00142F7C" w:rsidRDefault="007B654F" w:rsidP="00090FF6">
      <w:pPr>
        <w:spacing w:line="360" w:lineRule="auto"/>
        <w:ind w:firstLine="567"/>
        <w:jc w:val="both"/>
        <w:rPr>
          <w:spacing w:val="4"/>
          <w:sz w:val="28"/>
          <w:szCs w:val="28"/>
        </w:rPr>
      </w:pPr>
      <w:r w:rsidRPr="00142F7C">
        <w:rPr>
          <w:spacing w:val="4"/>
          <w:sz w:val="28"/>
          <w:szCs w:val="28"/>
        </w:rPr>
        <w:t>Căn cứ Luật sửa đổi, bổ sung một số điều của Luật Tổ chức Chính phủ và Luật Tổ chức chính quyền địa phương ngày 22 tháng 11 năm 2019;</w:t>
      </w:r>
    </w:p>
    <w:p w14:paraId="64B6D828" w14:textId="77777777" w:rsidR="007B654F" w:rsidRPr="00142F7C" w:rsidRDefault="007B654F" w:rsidP="00090FF6">
      <w:pPr>
        <w:widowControl w:val="0"/>
        <w:tabs>
          <w:tab w:val="right" w:leader="dot" w:pos="7920"/>
        </w:tabs>
        <w:spacing w:line="360" w:lineRule="auto"/>
        <w:ind w:firstLine="567"/>
        <w:jc w:val="both"/>
        <w:rPr>
          <w:spacing w:val="4"/>
          <w:sz w:val="28"/>
          <w:szCs w:val="28"/>
        </w:rPr>
      </w:pPr>
      <w:r w:rsidRPr="00142F7C">
        <w:rPr>
          <w:spacing w:val="4"/>
          <w:sz w:val="28"/>
          <w:szCs w:val="28"/>
        </w:rPr>
        <w:t>Căn cứ Luật Ban hành văn bản quy phạm pháp luật ngày 22 tháng 6 năm 2015;</w:t>
      </w:r>
    </w:p>
    <w:p w14:paraId="558F53F7" w14:textId="77777777" w:rsidR="007B654F" w:rsidRDefault="007B654F" w:rsidP="00090FF6">
      <w:pPr>
        <w:spacing w:line="360" w:lineRule="auto"/>
        <w:ind w:firstLine="567"/>
        <w:jc w:val="both"/>
        <w:rPr>
          <w:spacing w:val="4"/>
          <w:sz w:val="28"/>
          <w:szCs w:val="28"/>
        </w:rPr>
      </w:pPr>
      <w:r w:rsidRPr="00142F7C">
        <w:rPr>
          <w:spacing w:val="4"/>
          <w:sz w:val="28"/>
          <w:szCs w:val="28"/>
        </w:rPr>
        <w:t>Căn cứ Luật sửa đổi, bổ sung một số điều của Luật ban hành văn bản quy phạm pháp luật ngày 18 tháng 6 năm 2020;</w:t>
      </w:r>
    </w:p>
    <w:p w14:paraId="1D0B7C8B" w14:textId="3F28300A" w:rsidR="00090FF6" w:rsidRPr="00142F7C" w:rsidRDefault="00090FF6" w:rsidP="00090FF6">
      <w:pPr>
        <w:spacing w:line="360" w:lineRule="auto"/>
        <w:ind w:firstLine="567"/>
        <w:jc w:val="both"/>
        <w:rPr>
          <w:spacing w:val="4"/>
          <w:sz w:val="28"/>
          <w:szCs w:val="28"/>
        </w:rPr>
      </w:pPr>
      <w:r w:rsidRPr="00FC0653">
        <w:rPr>
          <w:spacing w:val="4"/>
          <w:sz w:val="28"/>
          <w:szCs w:val="28"/>
        </w:rPr>
        <w:t>Căn cứ Luật Giá ngày 19 tháng 6 năm 2023</w:t>
      </w:r>
      <w:r>
        <w:rPr>
          <w:spacing w:val="4"/>
          <w:sz w:val="28"/>
          <w:szCs w:val="28"/>
        </w:rPr>
        <w:t>.</w:t>
      </w:r>
    </w:p>
    <w:p w14:paraId="49600F43" w14:textId="758268F2" w:rsidR="007B654F" w:rsidRPr="00142F7C" w:rsidRDefault="007B654F" w:rsidP="00090FF6">
      <w:pPr>
        <w:spacing w:line="360" w:lineRule="auto"/>
        <w:ind w:firstLine="567"/>
        <w:jc w:val="both"/>
        <w:rPr>
          <w:iCs/>
          <w:sz w:val="28"/>
          <w:szCs w:val="28"/>
        </w:rPr>
      </w:pPr>
      <w:r w:rsidRPr="00142F7C">
        <w:rPr>
          <w:iCs/>
          <w:sz w:val="28"/>
          <w:szCs w:val="28"/>
        </w:rPr>
        <w:t>Căn cứ Nghị định số 32/2019/NĐ-CP ngày 10</w:t>
      </w:r>
      <w:r w:rsidR="00957B77" w:rsidRPr="00142F7C">
        <w:rPr>
          <w:iCs/>
          <w:sz w:val="28"/>
          <w:szCs w:val="28"/>
        </w:rPr>
        <w:t xml:space="preserve"> tháng </w:t>
      </w:r>
      <w:r w:rsidRPr="00142F7C">
        <w:rPr>
          <w:iCs/>
          <w:sz w:val="28"/>
          <w:szCs w:val="28"/>
        </w:rPr>
        <w:t>4</w:t>
      </w:r>
      <w:r w:rsidR="00957B77" w:rsidRPr="00142F7C">
        <w:rPr>
          <w:iCs/>
          <w:sz w:val="28"/>
          <w:szCs w:val="28"/>
        </w:rPr>
        <w:t xml:space="preserve"> năm </w:t>
      </w:r>
      <w:r w:rsidRPr="00142F7C">
        <w:rPr>
          <w:iCs/>
          <w:sz w:val="28"/>
          <w:szCs w:val="28"/>
        </w:rPr>
        <w:t>2019 của Chính phủ quy định giao nhiệm vụ, đặt hàng hoặc đấu thầu cung cấp sản phẩm, dịch vụ công sử dụng ngân sách nhà nước từ nguồn kinh phí chi thường xuyên;</w:t>
      </w:r>
    </w:p>
    <w:p w14:paraId="053666D8" w14:textId="77777777" w:rsidR="007B654F" w:rsidRPr="00142F7C" w:rsidRDefault="007B654F" w:rsidP="00090FF6">
      <w:pPr>
        <w:spacing w:line="360" w:lineRule="auto"/>
        <w:ind w:firstLine="567"/>
        <w:jc w:val="both"/>
        <w:rPr>
          <w:sz w:val="28"/>
          <w:szCs w:val="28"/>
        </w:rPr>
      </w:pPr>
      <w:r w:rsidRPr="00142F7C">
        <w:rPr>
          <w:iCs/>
          <w:sz w:val="28"/>
          <w:szCs w:val="28"/>
        </w:rPr>
        <w:t>Căn cứ Nghị định số 60/2021/NĐ-CP ngày 21 tháng 6  năm 2021 của Chính phủ quy định cơ chế tự chủ tài chính của đơn vị sự nghiệp công lập;</w:t>
      </w:r>
    </w:p>
    <w:p w14:paraId="2AAEED15" w14:textId="398A4510" w:rsidR="004758E8" w:rsidRPr="004758E8" w:rsidRDefault="004758E8" w:rsidP="00090FF6">
      <w:pPr>
        <w:spacing w:line="360" w:lineRule="auto"/>
        <w:ind w:firstLine="567"/>
        <w:jc w:val="both"/>
        <w:rPr>
          <w:sz w:val="28"/>
          <w:szCs w:val="28"/>
        </w:rPr>
      </w:pPr>
      <w:r w:rsidRPr="004758E8">
        <w:rPr>
          <w:sz w:val="28"/>
          <w:szCs w:val="28"/>
        </w:rPr>
        <w:lastRenderedPageBreak/>
        <w:t xml:space="preserve">Căn cứ Thông tư 08/2022/TT-BKHCN ngày 06/06/2022 Quy định một số định mức kinh tế kỹ thuật dịch vụ sự nghiệp công sử dụng ngân sách nhà nước về </w:t>
      </w:r>
      <w:r>
        <w:rPr>
          <w:sz w:val="28"/>
          <w:szCs w:val="28"/>
        </w:rPr>
        <w:t>ứng phó và xử lý sự cố bức xạ, s</w:t>
      </w:r>
      <w:r w:rsidRPr="004758E8">
        <w:rPr>
          <w:sz w:val="28"/>
          <w:szCs w:val="28"/>
        </w:rPr>
        <w:t>ự cố hạt nhân; đo liều chiếu xạ cá nhân; kiểm định hiệu chuẩn ghi đo bức xạ</w:t>
      </w:r>
      <w:r w:rsidRPr="004758E8">
        <w:rPr>
          <w:sz w:val="28"/>
          <w:szCs w:val="28"/>
          <w:lang w:val="vi-VN"/>
        </w:rPr>
        <w:t>;</w:t>
      </w:r>
    </w:p>
    <w:p w14:paraId="0AE40C91" w14:textId="5204CB37" w:rsidR="0091193F" w:rsidRPr="00142F7C" w:rsidRDefault="0091193F" w:rsidP="00090FF6">
      <w:pPr>
        <w:spacing w:line="360" w:lineRule="auto"/>
        <w:ind w:firstLine="567"/>
        <w:jc w:val="both"/>
        <w:rPr>
          <w:iCs/>
          <w:sz w:val="28"/>
          <w:szCs w:val="28"/>
        </w:rPr>
      </w:pPr>
      <w:r w:rsidRPr="00142F7C">
        <w:rPr>
          <w:iCs/>
          <w:sz w:val="28"/>
          <w:szCs w:val="28"/>
        </w:rPr>
        <w:t>Căn cứ Nghị quyết số 35/NQ-HĐND ngày 08</w:t>
      </w:r>
      <w:r w:rsidR="00F125FA">
        <w:rPr>
          <w:iCs/>
          <w:sz w:val="28"/>
          <w:szCs w:val="28"/>
        </w:rPr>
        <w:t xml:space="preserve"> tháng </w:t>
      </w:r>
      <w:r w:rsidRPr="00142F7C">
        <w:rPr>
          <w:iCs/>
          <w:sz w:val="28"/>
          <w:szCs w:val="28"/>
        </w:rPr>
        <w:t>7</w:t>
      </w:r>
      <w:r w:rsidR="00F125FA">
        <w:rPr>
          <w:iCs/>
          <w:sz w:val="28"/>
          <w:szCs w:val="28"/>
        </w:rPr>
        <w:t xml:space="preserve"> năm </w:t>
      </w:r>
      <w:r w:rsidRPr="00142F7C">
        <w:rPr>
          <w:iCs/>
          <w:sz w:val="28"/>
          <w:szCs w:val="28"/>
        </w:rPr>
        <w:t>2022 của Hội đồng nhân dân tỉnh về danh mục dịch vụ sự nghiệp công sử dụng ngân sách nhà nước thuộc lĩnh vực khoa học và công nghệ trên địa bàn tỉnh.</w:t>
      </w:r>
    </w:p>
    <w:p w14:paraId="04AA6925" w14:textId="77777777" w:rsidR="007B654F" w:rsidRPr="00142F7C" w:rsidRDefault="007B654F" w:rsidP="00090FF6">
      <w:pPr>
        <w:widowControl w:val="0"/>
        <w:tabs>
          <w:tab w:val="right" w:leader="dot" w:pos="7920"/>
        </w:tabs>
        <w:spacing w:line="360" w:lineRule="auto"/>
        <w:ind w:firstLine="567"/>
        <w:jc w:val="both"/>
        <w:rPr>
          <w:b/>
          <w:sz w:val="28"/>
          <w:szCs w:val="28"/>
        </w:rPr>
      </w:pPr>
      <w:r w:rsidRPr="00142F7C">
        <w:rPr>
          <w:b/>
          <w:sz w:val="28"/>
          <w:szCs w:val="28"/>
        </w:rPr>
        <w:t>2. Sự cần thiết ban hành</w:t>
      </w:r>
    </w:p>
    <w:p w14:paraId="629588EF" w14:textId="77777777" w:rsidR="004758E8" w:rsidRPr="00966E63" w:rsidRDefault="004758E8" w:rsidP="00090FF6">
      <w:pPr>
        <w:spacing w:line="360" w:lineRule="auto"/>
        <w:ind w:firstLine="567"/>
        <w:jc w:val="both"/>
        <w:rPr>
          <w:iCs/>
          <w:sz w:val="28"/>
          <w:szCs w:val="28"/>
        </w:rPr>
      </w:pPr>
      <w:r w:rsidRPr="00966E63">
        <w:rPr>
          <w:iCs/>
          <w:sz w:val="28"/>
          <w:szCs w:val="28"/>
        </w:rPr>
        <w:t xml:space="preserve">Ban hành đơn giá theo quy trình và định mức kinh tế - kỹ thuật quy định tại Thông tư số 08/2022/TT-BKHCN ngày 06 tháng 6 năm 2022 của Bộ Khoa học và Công nghệ sẽ giúp cho các cơ quan, đơn vị có căn cứ để lập, thẩm định dự toán kinh phí chính xác hơn, toàn diện hơn và phù hợp với công việc thực tế trong hoạt động </w:t>
      </w:r>
      <w:r w:rsidRPr="00966E63">
        <w:rPr>
          <w:bCs/>
          <w:color w:val="212529"/>
          <w:sz w:val="28"/>
          <w:szCs w:val="28"/>
        </w:rPr>
        <w:t>ứng phó và xử lý sự cố bức xạ, sự cố hạt nhân; đo liều chiếu xạ cá nhân; kiểm định, hiệu chuẩn thiết bị ghi đo bức xạ</w:t>
      </w:r>
      <w:r>
        <w:rPr>
          <w:bCs/>
          <w:color w:val="212529"/>
          <w:sz w:val="28"/>
          <w:szCs w:val="28"/>
        </w:rPr>
        <w:t xml:space="preserve"> trên địa bàn tỉnh Đồng Nai.</w:t>
      </w:r>
    </w:p>
    <w:p w14:paraId="5FDA7B33" w14:textId="32FF2B67" w:rsidR="00B44147" w:rsidRPr="00142F7C" w:rsidRDefault="00B44147" w:rsidP="00090FF6">
      <w:pPr>
        <w:spacing w:line="360" w:lineRule="auto"/>
        <w:ind w:firstLine="567"/>
        <w:jc w:val="both"/>
        <w:rPr>
          <w:iCs/>
          <w:sz w:val="28"/>
          <w:szCs w:val="28"/>
        </w:rPr>
      </w:pPr>
      <w:r w:rsidRPr="00142F7C">
        <w:rPr>
          <w:iCs/>
          <w:sz w:val="28"/>
          <w:szCs w:val="28"/>
        </w:rPr>
        <w:t>Căn cứ Nghị quyết số 35/NQ-HĐND ngày 08</w:t>
      </w:r>
      <w:r w:rsidR="00C850B2">
        <w:rPr>
          <w:iCs/>
          <w:sz w:val="28"/>
          <w:szCs w:val="28"/>
        </w:rPr>
        <w:t xml:space="preserve"> tháng </w:t>
      </w:r>
      <w:r w:rsidRPr="00142F7C">
        <w:rPr>
          <w:iCs/>
          <w:sz w:val="28"/>
          <w:szCs w:val="28"/>
        </w:rPr>
        <w:t>7</w:t>
      </w:r>
      <w:r w:rsidR="00C850B2">
        <w:rPr>
          <w:iCs/>
          <w:sz w:val="28"/>
          <w:szCs w:val="28"/>
        </w:rPr>
        <w:t xml:space="preserve"> năm </w:t>
      </w:r>
      <w:r w:rsidRPr="00142F7C">
        <w:rPr>
          <w:iCs/>
          <w:sz w:val="28"/>
          <w:szCs w:val="28"/>
        </w:rPr>
        <w:t>2022 của Hội đồng nhân dân tỉnh về danh mục dịch vụ sự nghiệp công sử dụng ngân sách nhà nước thuộc lĩnh vực khoa học và công nghệ trên địa bàn tỉnh, trong đó xác định hoạt động “</w:t>
      </w:r>
      <w:r w:rsidR="008E4E37">
        <w:rPr>
          <w:iCs/>
          <w:sz w:val="28"/>
          <w:szCs w:val="28"/>
        </w:rPr>
        <w:t xml:space="preserve">Dịch vụ lĩnh vực </w:t>
      </w:r>
      <w:r w:rsidR="004758E8">
        <w:rPr>
          <w:iCs/>
          <w:sz w:val="28"/>
          <w:szCs w:val="28"/>
        </w:rPr>
        <w:t>năng lượng nguyên tử</w:t>
      </w:r>
      <w:r w:rsidR="008E4E37">
        <w:rPr>
          <w:iCs/>
          <w:sz w:val="28"/>
          <w:szCs w:val="28"/>
        </w:rPr>
        <w:t>, an toàn bức xạ và hạt nhân</w:t>
      </w:r>
      <w:r w:rsidRPr="00142F7C">
        <w:rPr>
          <w:iCs/>
          <w:sz w:val="28"/>
          <w:szCs w:val="28"/>
        </w:rPr>
        <w:t xml:space="preserve">” là hoạt động dịch vụ sự nghiệp công sử dụng ngân sách nhà nước. </w:t>
      </w:r>
    </w:p>
    <w:p w14:paraId="74D4D15F" w14:textId="46E5A688" w:rsidR="007B654F" w:rsidRPr="00142F7C" w:rsidRDefault="007B654F" w:rsidP="00090FF6">
      <w:pPr>
        <w:spacing w:line="360" w:lineRule="auto"/>
        <w:ind w:firstLine="567"/>
        <w:jc w:val="both"/>
        <w:rPr>
          <w:sz w:val="28"/>
          <w:szCs w:val="28"/>
        </w:rPr>
      </w:pPr>
      <w:r w:rsidRPr="00142F7C">
        <w:rPr>
          <w:iCs/>
          <w:sz w:val="28"/>
          <w:szCs w:val="28"/>
        </w:rPr>
        <w:t xml:space="preserve"> </w:t>
      </w:r>
      <w:r w:rsidRPr="00142F7C">
        <w:rPr>
          <w:sz w:val="28"/>
          <w:szCs w:val="28"/>
        </w:rPr>
        <w:t xml:space="preserve">Việc ban hành </w:t>
      </w:r>
      <w:r w:rsidR="004758E8">
        <w:rPr>
          <w:iCs/>
          <w:sz w:val="28"/>
          <w:szCs w:val="28"/>
        </w:rPr>
        <w:t>đơn giá</w:t>
      </w:r>
      <w:r w:rsidR="009C6017" w:rsidRPr="00142F7C">
        <w:rPr>
          <w:iCs/>
          <w:sz w:val="28"/>
          <w:szCs w:val="28"/>
        </w:rPr>
        <w:t xml:space="preserve"> dịch vụ sự  nghiệp công sử dụng ngân sách nhà nước</w:t>
      </w:r>
      <w:r w:rsidRPr="00142F7C">
        <w:rPr>
          <w:sz w:val="28"/>
          <w:szCs w:val="28"/>
        </w:rPr>
        <w:t xml:space="preserve"> là phù hợp và đúng thẩm quyền của Ủy ban nhân nhân dân tỉnh, được quy định tại </w:t>
      </w:r>
      <w:r w:rsidR="009C6017" w:rsidRPr="00142F7C">
        <w:rPr>
          <w:sz w:val="28"/>
          <w:szCs w:val="28"/>
        </w:rPr>
        <w:t>điểm b khoản 2 Điều 26 Nghị định số 32/2019/NĐ-CP</w:t>
      </w:r>
      <w:r w:rsidR="00957B77" w:rsidRPr="00142F7C">
        <w:rPr>
          <w:sz w:val="28"/>
          <w:szCs w:val="28"/>
        </w:rPr>
        <w:t xml:space="preserve"> ngày 10/4/2019 của Chính phủ</w:t>
      </w:r>
      <w:r w:rsidR="009C6017" w:rsidRPr="00142F7C">
        <w:rPr>
          <w:sz w:val="28"/>
          <w:szCs w:val="28"/>
        </w:rPr>
        <w:t xml:space="preserve"> quy định trách nhiệm của Ủy ban nhân dân tỉnh </w:t>
      </w:r>
      <w:r w:rsidR="009C6017" w:rsidRPr="00142F7C">
        <w:rPr>
          <w:i/>
          <w:sz w:val="28"/>
          <w:szCs w:val="28"/>
        </w:rPr>
        <w:t>“b) Ban hành, sửa đổi, bổ sung định mức kinh tế - kỹ thuật, định mức chi phí (nếu có) áp dụng đối với sản phẩm, dịch vụ công làm cơ sở ban hành đơn giá, giá sản phẩm, dịch vụ công; tiêu chí, tiêu chuẩn chất lượng sản phẩm, dịch vụ công; cơ chế giám sát, đánh giá, kiểm định chất lượng và quy chế kiểm tra, nghiệm thu sản phẩm, dịch vụ công, thuộc phạm vi quản lý của địa phương”.</w:t>
      </w:r>
    </w:p>
    <w:p w14:paraId="2106B193" w14:textId="0BD906D2" w:rsidR="004758E8" w:rsidRDefault="007B654F" w:rsidP="00090FF6">
      <w:pPr>
        <w:spacing w:line="360" w:lineRule="auto"/>
        <w:ind w:firstLine="567"/>
        <w:jc w:val="both"/>
        <w:rPr>
          <w:sz w:val="28"/>
          <w:szCs w:val="28"/>
        </w:rPr>
      </w:pPr>
      <w:r w:rsidRPr="00142F7C">
        <w:rPr>
          <w:sz w:val="28"/>
          <w:szCs w:val="28"/>
          <w:shd w:val="clear" w:color="auto" w:fill="FFFFFF"/>
        </w:rPr>
        <w:t xml:space="preserve">Từ những lý do chính được khái quát như trên, </w:t>
      </w:r>
      <w:r w:rsidRPr="00142F7C">
        <w:rPr>
          <w:sz w:val="28"/>
          <w:szCs w:val="28"/>
        </w:rPr>
        <w:t xml:space="preserve">Sở Khoa học và Công nghệ kính đề nghị Ủy ban nhân dân tỉnh xem xét, ban hành </w:t>
      </w:r>
      <w:r w:rsidR="004758E8" w:rsidRPr="00966E63">
        <w:rPr>
          <w:color w:val="000000"/>
          <w:sz w:val="28"/>
          <w:szCs w:val="28"/>
        </w:rPr>
        <w:t>đơn</w:t>
      </w:r>
      <w:r w:rsidR="004758E8" w:rsidRPr="00966E63">
        <w:rPr>
          <w:sz w:val="28"/>
          <w:szCs w:val="28"/>
        </w:rPr>
        <w:t xml:space="preserve"> giá ứng phó và xử lý sự </w:t>
      </w:r>
      <w:r w:rsidR="004758E8" w:rsidRPr="00966E63">
        <w:rPr>
          <w:sz w:val="28"/>
          <w:szCs w:val="28"/>
        </w:rPr>
        <w:lastRenderedPageBreak/>
        <w:t>cố bức xạ, sự cố hạt nhân; đo liều chiếu xạ cá nhân; kiểm định, hi</w:t>
      </w:r>
      <w:r w:rsidR="004758E8">
        <w:rPr>
          <w:sz w:val="28"/>
          <w:szCs w:val="28"/>
        </w:rPr>
        <w:t>ệu chuẩn thiết bị ghi đo bức xạ trên địa bàn tỉnh Đồng Nai.</w:t>
      </w:r>
    </w:p>
    <w:p w14:paraId="49B91ACD" w14:textId="4A906886" w:rsidR="0051657C" w:rsidRPr="00142F7C" w:rsidRDefault="0051657C" w:rsidP="00090FF6">
      <w:pPr>
        <w:pStyle w:val="ListParagraph"/>
        <w:tabs>
          <w:tab w:val="left" w:pos="990"/>
        </w:tabs>
        <w:spacing w:line="360" w:lineRule="auto"/>
        <w:ind w:left="0" w:firstLine="567"/>
        <w:jc w:val="both"/>
        <w:rPr>
          <w:b/>
          <w:iCs/>
          <w:position w:val="12"/>
          <w:sz w:val="28"/>
          <w:szCs w:val="28"/>
        </w:rPr>
      </w:pPr>
      <w:r w:rsidRPr="00142F7C">
        <w:rPr>
          <w:b/>
          <w:iCs/>
          <w:position w:val="12"/>
          <w:sz w:val="28"/>
          <w:szCs w:val="28"/>
        </w:rPr>
        <w:t>II. MỤC ĐÍCH, QUAN ĐIỂM XÂY DỰNG QUYẾT ĐỊNH</w:t>
      </w:r>
    </w:p>
    <w:p w14:paraId="5D45FD31" w14:textId="77777777" w:rsidR="0051657C" w:rsidRPr="00142F7C" w:rsidRDefault="0051657C" w:rsidP="00090FF6">
      <w:pPr>
        <w:shd w:val="clear" w:color="auto" w:fill="FFFFFF"/>
        <w:spacing w:line="360" w:lineRule="auto"/>
        <w:ind w:firstLine="567"/>
        <w:jc w:val="both"/>
        <w:rPr>
          <w:b/>
          <w:iCs/>
          <w:position w:val="12"/>
          <w:sz w:val="28"/>
          <w:szCs w:val="28"/>
          <w:lang w:val="vi-VN"/>
        </w:rPr>
      </w:pPr>
      <w:r w:rsidRPr="00142F7C">
        <w:rPr>
          <w:b/>
          <w:iCs/>
          <w:position w:val="12"/>
          <w:sz w:val="28"/>
          <w:szCs w:val="28"/>
          <w:lang w:val="vi-VN"/>
        </w:rPr>
        <w:t>1. Mục đích</w:t>
      </w:r>
    </w:p>
    <w:p w14:paraId="07A55A50" w14:textId="77777777" w:rsidR="004758E8" w:rsidRPr="00966E63" w:rsidRDefault="004758E8" w:rsidP="00090FF6">
      <w:pPr>
        <w:widowControl w:val="0"/>
        <w:tabs>
          <w:tab w:val="right" w:leader="dot" w:pos="7920"/>
        </w:tabs>
        <w:spacing w:line="360" w:lineRule="auto"/>
        <w:ind w:firstLine="567"/>
        <w:jc w:val="both"/>
        <w:rPr>
          <w:sz w:val="28"/>
          <w:szCs w:val="28"/>
        </w:rPr>
      </w:pPr>
      <w:r w:rsidRPr="00966E63">
        <w:rPr>
          <w:sz w:val="28"/>
          <w:szCs w:val="28"/>
          <w:shd w:val="clear" w:color="auto" w:fill="FFFFFF"/>
        </w:rPr>
        <w:t xml:space="preserve">Thiết lập cơ sở pháp lý đầy đủ, đồng bộ đúng quy định của pháp luật. </w:t>
      </w:r>
      <w:r w:rsidRPr="00966E63">
        <w:rPr>
          <w:sz w:val="28"/>
          <w:szCs w:val="28"/>
        </w:rPr>
        <w:t xml:space="preserve">Giúp các cơ quan quản lý nhà nước, đơn vị sự nghiệp công lập có căn cứ để lập kế hoạch và dự toán ngân sách hàng năm phục vụ công tác </w:t>
      </w:r>
      <w:r w:rsidRPr="00966E63">
        <w:rPr>
          <w:bCs/>
          <w:color w:val="212529"/>
          <w:sz w:val="28"/>
          <w:szCs w:val="28"/>
        </w:rPr>
        <w:t>ứng phó và xử lý sự cố bức xạ, sự cố hạt nhân; đo liều chiếu xạ cá nhân; kiểm định, hiệu chuẩn thiết bị ghi đo bức xạ.</w:t>
      </w:r>
    </w:p>
    <w:p w14:paraId="57459C64" w14:textId="6490B43D" w:rsidR="004758E8" w:rsidRPr="000752EE" w:rsidRDefault="004758E8" w:rsidP="00090FF6">
      <w:pPr>
        <w:widowControl w:val="0"/>
        <w:tabs>
          <w:tab w:val="right" w:leader="dot" w:pos="7920"/>
        </w:tabs>
        <w:spacing w:line="360" w:lineRule="auto"/>
        <w:ind w:firstLine="567"/>
        <w:jc w:val="both"/>
        <w:rPr>
          <w:bCs/>
          <w:color w:val="212529"/>
          <w:sz w:val="28"/>
          <w:szCs w:val="28"/>
        </w:rPr>
      </w:pPr>
      <w:r w:rsidRPr="00966E63">
        <w:rPr>
          <w:sz w:val="28"/>
          <w:szCs w:val="28"/>
        </w:rPr>
        <w:t xml:space="preserve">Giúp cho cơ quan tài chính có cơ sở để lập dự toán kinh phí từ ngân sách nhà nước đối với công tác </w:t>
      </w:r>
      <w:r w:rsidRPr="00966E63">
        <w:rPr>
          <w:bCs/>
          <w:color w:val="212529"/>
          <w:sz w:val="28"/>
          <w:szCs w:val="28"/>
        </w:rPr>
        <w:t>ứng phó và xử lý sự cố bức xạ, sự cố hạt nhân; đo liều chiếu xạ cá nhân; kiểm định, hiệu chuẩn thiết bị ghi đo bức xạ</w:t>
      </w:r>
      <w:r>
        <w:rPr>
          <w:bCs/>
          <w:color w:val="212529"/>
          <w:sz w:val="28"/>
          <w:szCs w:val="28"/>
        </w:rPr>
        <w:t xml:space="preserve"> trên địa bàn tỉnh Đồng Nai.</w:t>
      </w:r>
    </w:p>
    <w:p w14:paraId="1E8BB413" w14:textId="72B93D4C" w:rsidR="0051657C" w:rsidRPr="00142F7C" w:rsidRDefault="0051657C" w:rsidP="00090FF6">
      <w:pPr>
        <w:shd w:val="clear" w:color="auto" w:fill="FFFFFF"/>
        <w:spacing w:line="360" w:lineRule="auto"/>
        <w:ind w:firstLine="567"/>
        <w:jc w:val="both"/>
        <w:rPr>
          <w:b/>
          <w:sz w:val="28"/>
          <w:szCs w:val="28"/>
        </w:rPr>
      </w:pPr>
      <w:r w:rsidRPr="00142F7C">
        <w:rPr>
          <w:b/>
          <w:sz w:val="28"/>
          <w:szCs w:val="28"/>
          <w:lang w:val="vi-VN"/>
        </w:rPr>
        <w:t xml:space="preserve">2. Quan điểm xây dựng </w:t>
      </w:r>
      <w:r w:rsidRPr="00142F7C">
        <w:rPr>
          <w:b/>
          <w:sz w:val="28"/>
          <w:szCs w:val="28"/>
        </w:rPr>
        <w:t>Quyết định</w:t>
      </w:r>
    </w:p>
    <w:p w14:paraId="27D66E9F" w14:textId="548C633C" w:rsidR="00D2601F" w:rsidRPr="00142F7C" w:rsidRDefault="007B654F" w:rsidP="00090FF6">
      <w:pPr>
        <w:spacing w:line="360" w:lineRule="auto"/>
        <w:ind w:firstLine="567"/>
        <w:jc w:val="both"/>
        <w:rPr>
          <w:sz w:val="28"/>
          <w:szCs w:val="28"/>
          <w:lang w:val="nl-NL"/>
        </w:rPr>
      </w:pPr>
      <w:r w:rsidRPr="00142F7C">
        <w:rPr>
          <w:sz w:val="28"/>
          <w:szCs w:val="28"/>
          <w:shd w:val="clear" w:color="auto" w:fill="FFFFFF"/>
        </w:rPr>
        <w:t>Việc xây dựng Quyết định của Ủy ban nhân dân tỉnh phải đảm bảo theo trình tự, thủ tục ban hành văn bản quy phạm pháp luật.</w:t>
      </w:r>
      <w:r w:rsidR="00D2601F" w:rsidRPr="00142F7C">
        <w:rPr>
          <w:sz w:val="28"/>
          <w:szCs w:val="28"/>
          <w:lang w:val="nl-NL"/>
        </w:rPr>
        <w:tab/>
      </w:r>
    </w:p>
    <w:p w14:paraId="685E936A" w14:textId="11B5FFD6" w:rsidR="00E346ED" w:rsidRPr="00142F7C" w:rsidRDefault="00C92DC0" w:rsidP="00090FF6">
      <w:pPr>
        <w:spacing w:line="360" w:lineRule="auto"/>
        <w:ind w:firstLine="567"/>
        <w:jc w:val="both"/>
        <w:rPr>
          <w:b/>
          <w:sz w:val="28"/>
          <w:szCs w:val="28"/>
          <w:lang w:val="nl-NL"/>
        </w:rPr>
      </w:pPr>
      <w:r w:rsidRPr="00142F7C">
        <w:rPr>
          <w:b/>
          <w:sz w:val="28"/>
          <w:szCs w:val="28"/>
          <w:lang w:val="nl-NL"/>
        </w:rPr>
        <w:t xml:space="preserve">III. QUÁ TRÌNH XÂY DỰNG </w:t>
      </w:r>
      <w:r w:rsidR="00E346ED" w:rsidRPr="00142F7C">
        <w:rPr>
          <w:b/>
          <w:sz w:val="28"/>
          <w:szCs w:val="28"/>
          <w:lang w:val="nl-NL"/>
        </w:rPr>
        <w:t xml:space="preserve">DỰ THẢO </w:t>
      </w:r>
      <w:r w:rsidR="0051657C" w:rsidRPr="00142F7C">
        <w:rPr>
          <w:b/>
          <w:sz w:val="28"/>
          <w:szCs w:val="28"/>
          <w:lang w:val="nl-NL"/>
        </w:rPr>
        <w:tab/>
        <w:t>QUYẾT ĐỊNH</w:t>
      </w:r>
    </w:p>
    <w:p w14:paraId="76A34096" w14:textId="378481C0" w:rsidR="00512AB5" w:rsidRPr="00142F7C" w:rsidRDefault="00512AB5" w:rsidP="00090FF6">
      <w:pPr>
        <w:spacing w:line="360" w:lineRule="auto"/>
        <w:ind w:firstLine="567"/>
        <w:jc w:val="both"/>
        <w:rPr>
          <w:sz w:val="28"/>
          <w:szCs w:val="28"/>
        </w:rPr>
      </w:pPr>
      <w:r w:rsidRPr="00142F7C">
        <w:rPr>
          <w:sz w:val="28"/>
          <w:szCs w:val="28"/>
        </w:rPr>
        <w:t xml:space="preserve">Sở Khoa học và Công nghệ trình Ủy ban nhân dân tỉnh xem xét ý kiến đề xuất xây dựng Quyết định ban hành </w:t>
      </w:r>
      <w:r w:rsidR="00EB0F69" w:rsidRPr="00966E63">
        <w:rPr>
          <w:color w:val="000000"/>
          <w:sz w:val="28"/>
          <w:szCs w:val="28"/>
        </w:rPr>
        <w:t>đơn</w:t>
      </w:r>
      <w:r w:rsidR="00EB0F69" w:rsidRPr="00966E63">
        <w:rPr>
          <w:sz w:val="28"/>
          <w:szCs w:val="28"/>
        </w:rPr>
        <w:t xml:space="preserve"> giá ứng phó và xử lý sự cố bức xạ, sự cố hạt nhân; đo liều chiếu xạ cá nhân; kiểm định, hi</w:t>
      </w:r>
      <w:r w:rsidR="00EB0F69">
        <w:rPr>
          <w:sz w:val="28"/>
          <w:szCs w:val="28"/>
        </w:rPr>
        <w:t>ệu chuẩn thiết bị ghi đo bức xạ trên địa bàn tỉnh Đồng Nai tại tờ trình số 58</w:t>
      </w:r>
      <w:r w:rsidRPr="00142F7C">
        <w:rPr>
          <w:sz w:val="28"/>
          <w:szCs w:val="28"/>
        </w:rPr>
        <w:t xml:space="preserve">/TTr-SKHCN ngày </w:t>
      </w:r>
      <w:r w:rsidR="00EB0F69">
        <w:rPr>
          <w:sz w:val="28"/>
          <w:szCs w:val="28"/>
        </w:rPr>
        <w:t>14/5</w:t>
      </w:r>
      <w:r w:rsidR="00024F5A" w:rsidRPr="00142F7C">
        <w:rPr>
          <w:sz w:val="28"/>
          <w:szCs w:val="28"/>
        </w:rPr>
        <w:t>/2024</w:t>
      </w:r>
      <w:r w:rsidRPr="00142F7C">
        <w:rPr>
          <w:sz w:val="28"/>
          <w:szCs w:val="28"/>
        </w:rPr>
        <w:t>.</w:t>
      </w:r>
    </w:p>
    <w:p w14:paraId="6FF1B4B3" w14:textId="29CF37B3" w:rsidR="00512AB5" w:rsidRPr="00142F7C" w:rsidRDefault="00512AB5" w:rsidP="00090FF6">
      <w:pPr>
        <w:autoSpaceDE w:val="0"/>
        <w:autoSpaceDN w:val="0"/>
        <w:adjustRightInd w:val="0"/>
        <w:spacing w:line="360" w:lineRule="auto"/>
        <w:ind w:firstLine="567"/>
        <w:jc w:val="both"/>
        <w:rPr>
          <w:sz w:val="28"/>
          <w:szCs w:val="28"/>
        </w:rPr>
      </w:pPr>
      <w:r w:rsidRPr="00142F7C">
        <w:rPr>
          <w:sz w:val="28"/>
          <w:szCs w:val="28"/>
        </w:rPr>
        <w:t>Ủy ban nhân dân tỉnh chấp thuận chủ trương và giao Sở Khoa học và Công nghệ tham mưu xây dựng Quyết định ban h</w:t>
      </w:r>
      <w:r w:rsidR="00EB0F69">
        <w:rPr>
          <w:sz w:val="28"/>
          <w:szCs w:val="28"/>
        </w:rPr>
        <w:t>ành đơn giá ứng phó và xử lý sự cố bức xạ, sự cố hạt nhâ</w:t>
      </w:r>
      <w:r w:rsidR="008E4E37">
        <w:rPr>
          <w:sz w:val="28"/>
          <w:szCs w:val="28"/>
        </w:rPr>
        <w:t>n</w:t>
      </w:r>
      <w:bookmarkStart w:id="0" w:name="_GoBack"/>
      <w:bookmarkEnd w:id="0"/>
      <w:r w:rsidR="00EB0F69">
        <w:rPr>
          <w:sz w:val="28"/>
          <w:szCs w:val="28"/>
        </w:rPr>
        <w:t xml:space="preserve">; đo liều chiếu xạ cá nhân; kiểm định, hiệu chuẩn thiết bị ghi đo bức xạ trên địa bàn tỉnh Đồng Nai </w:t>
      </w:r>
      <w:r w:rsidRPr="00142F7C">
        <w:rPr>
          <w:sz w:val="28"/>
          <w:szCs w:val="28"/>
        </w:rPr>
        <w:t xml:space="preserve">tại văn bản số </w:t>
      </w:r>
      <w:r w:rsidR="00EB0F69">
        <w:rPr>
          <w:sz w:val="28"/>
          <w:szCs w:val="28"/>
        </w:rPr>
        <w:t>5571</w:t>
      </w:r>
      <w:r w:rsidRPr="00142F7C">
        <w:rPr>
          <w:sz w:val="28"/>
          <w:szCs w:val="28"/>
        </w:rPr>
        <w:t xml:space="preserve">/UBND-KTNS ngày </w:t>
      </w:r>
      <w:r w:rsidR="00EB0F69">
        <w:rPr>
          <w:sz w:val="28"/>
          <w:szCs w:val="28"/>
        </w:rPr>
        <w:t>17/05</w:t>
      </w:r>
      <w:r w:rsidR="003D46A5" w:rsidRPr="00142F7C">
        <w:rPr>
          <w:sz w:val="28"/>
          <w:szCs w:val="28"/>
        </w:rPr>
        <w:t>/2024</w:t>
      </w:r>
      <w:r w:rsidRPr="00142F7C">
        <w:rPr>
          <w:sz w:val="28"/>
          <w:szCs w:val="28"/>
        </w:rPr>
        <w:t>.</w:t>
      </w:r>
    </w:p>
    <w:p w14:paraId="26AE1AC2" w14:textId="0230EBB5" w:rsidR="00512AB5" w:rsidRPr="00142F7C" w:rsidRDefault="00512AB5" w:rsidP="00090FF6">
      <w:pPr>
        <w:autoSpaceDE w:val="0"/>
        <w:autoSpaceDN w:val="0"/>
        <w:adjustRightInd w:val="0"/>
        <w:spacing w:line="360" w:lineRule="auto"/>
        <w:ind w:firstLine="567"/>
        <w:jc w:val="both"/>
        <w:rPr>
          <w:sz w:val="28"/>
          <w:szCs w:val="28"/>
        </w:rPr>
      </w:pPr>
      <w:r w:rsidRPr="00142F7C">
        <w:rPr>
          <w:sz w:val="28"/>
          <w:szCs w:val="28"/>
        </w:rPr>
        <w:t xml:space="preserve">Sở Khoa học và Công nghệ đã tiến hành soạn thảo, tổ chức lấy ý kiến của các Sở, ban, ngành, Ủy ban nhân dân các huyện, thành phố Long Khánh và thành phố Biên Hòa đối với dự thảo Quyết định Ban hành </w:t>
      </w:r>
      <w:r w:rsidR="00EB0F69">
        <w:rPr>
          <w:sz w:val="28"/>
          <w:szCs w:val="28"/>
        </w:rPr>
        <w:t>đơn giá ứng phó và xử lý sự cố bức xạ, sự cố hạt nhâ</w:t>
      </w:r>
      <w:r w:rsidR="008E4E37">
        <w:rPr>
          <w:sz w:val="28"/>
          <w:szCs w:val="28"/>
        </w:rPr>
        <w:t>n</w:t>
      </w:r>
      <w:r w:rsidR="00EB0F69">
        <w:rPr>
          <w:sz w:val="28"/>
          <w:szCs w:val="28"/>
        </w:rPr>
        <w:t xml:space="preserve">; đo liều chiếu xạ cá nhân; kiểm định, hiệu chuẩn thiết bị ghi đo </w:t>
      </w:r>
      <w:r w:rsidR="00EB0F69">
        <w:rPr>
          <w:sz w:val="28"/>
          <w:szCs w:val="28"/>
        </w:rPr>
        <w:lastRenderedPageBreak/>
        <w:t xml:space="preserve">bức xạ </w:t>
      </w:r>
      <w:r w:rsidR="003D46A5" w:rsidRPr="00142F7C">
        <w:rPr>
          <w:sz w:val="28"/>
          <w:szCs w:val="28"/>
        </w:rPr>
        <w:t>thuộc lĩnh vực Khoa học và Công nghệ tỉnh Đồng Nai</w:t>
      </w:r>
      <w:r w:rsidRPr="00142F7C">
        <w:rPr>
          <w:sz w:val="28"/>
          <w:szCs w:val="28"/>
        </w:rPr>
        <w:t>; đồng thời phối hợp Văn phòng Ủy ban nhân dân tỉnh đăng tải nội dung dự thảo trên Cổng thông tin điện tử của Ủy ban nhân dân tỉnh để</w:t>
      </w:r>
      <w:r w:rsidR="003D46A5" w:rsidRPr="00142F7C">
        <w:rPr>
          <w:sz w:val="28"/>
          <w:szCs w:val="28"/>
        </w:rPr>
        <w:t xml:space="preserve"> lấy ý kiến quần chúng nhân dân</w:t>
      </w:r>
      <w:r w:rsidRPr="00142F7C">
        <w:rPr>
          <w:sz w:val="28"/>
          <w:szCs w:val="28"/>
        </w:rPr>
        <w:t xml:space="preserve">. Sở Khoa học và Công nghệ đã nhận được văn bản góp ý của </w:t>
      </w:r>
      <w:r w:rsidR="00EB0F69">
        <w:rPr>
          <w:sz w:val="28"/>
          <w:szCs w:val="28"/>
        </w:rPr>
        <w:t>…..</w:t>
      </w:r>
      <w:r w:rsidRPr="00142F7C">
        <w:rPr>
          <w:sz w:val="28"/>
          <w:szCs w:val="28"/>
        </w:rPr>
        <w:t xml:space="preserve"> đơn vị, trong đó:</w:t>
      </w:r>
    </w:p>
    <w:p w14:paraId="00455554" w14:textId="2962C0CF" w:rsidR="00512AB5" w:rsidRPr="00142F7C" w:rsidRDefault="00512AB5" w:rsidP="00090FF6">
      <w:pPr>
        <w:autoSpaceDE w:val="0"/>
        <w:autoSpaceDN w:val="0"/>
        <w:adjustRightInd w:val="0"/>
        <w:spacing w:line="360" w:lineRule="auto"/>
        <w:ind w:firstLine="567"/>
        <w:jc w:val="both"/>
        <w:rPr>
          <w:sz w:val="28"/>
          <w:szCs w:val="28"/>
        </w:rPr>
      </w:pPr>
      <w:r w:rsidRPr="00142F7C">
        <w:rPr>
          <w:sz w:val="28"/>
          <w:szCs w:val="28"/>
        </w:rPr>
        <w:t xml:space="preserve">+ Thống nhất với dự thảo Tờ trình, Quyết định: </w:t>
      </w:r>
      <w:r w:rsidR="00EB0F69">
        <w:rPr>
          <w:sz w:val="28"/>
          <w:szCs w:val="28"/>
        </w:rPr>
        <w:t>……</w:t>
      </w:r>
      <w:r w:rsidRPr="00142F7C">
        <w:rPr>
          <w:sz w:val="28"/>
          <w:szCs w:val="28"/>
        </w:rPr>
        <w:t>/</w:t>
      </w:r>
      <w:r w:rsidR="00EB0F69">
        <w:rPr>
          <w:sz w:val="28"/>
          <w:szCs w:val="28"/>
        </w:rPr>
        <w:t>……..</w:t>
      </w:r>
    </w:p>
    <w:p w14:paraId="7EE72A9D" w14:textId="06971779" w:rsidR="00512AB5" w:rsidRPr="00142F7C" w:rsidRDefault="00512AB5" w:rsidP="00090FF6">
      <w:pPr>
        <w:autoSpaceDE w:val="0"/>
        <w:autoSpaceDN w:val="0"/>
        <w:adjustRightInd w:val="0"/>
        <w:spacing w:line="360" w:lineRule="auto"/>
        <w:ind w:firstLine="567"/>
        <w:jc w:val="both"/>
        <w:rPr>
          <w:sz w:val="28"/>
          <w:szCs w:val="28"/>
        </w:rPr>
      </w:pPr>
      <w:r w:rsidRPr="00142F7C">
        <w:rPr>
          <w:sz w:val="28"/>
          <w:szCs w:val="28"/>
        </w:rPr>
        <w:t xml:space="preserve">+ Ý kiến khác: </w:t>
      </w:r>
      <w:r w:rsidR="00EB0F69">
        <w:rPr>
          <w:sz w:val="28"/>
          <w:szCs w:val="28"/>
        </w:rPr>
        <w:t>…..</w:t>
      </w:r>
      <w:r w:rsidRPr="00142F7C">
        <w:rPr>
          <w:sz w:val="28"/>
          <w:szCs w:val="28"/>
        </w:rPr>
        <w:t>/</w:t>
      </w:r>
      <w:r w:rsidR="00EB0F69">
        <w:rPr>
          <w:sz w:val="28"/>
          <w:szCs w:val="28"/>
        </w:rPr>
        <w:t>…..</w:t>
      </w:r>
    </w:p>
    <w:p w14:paraId="176111D0" w14:textId="0C4307C9" w:rsidR="00E346ED" w:rsidRPr="00142F7C" w:rsidRDefault="00E346ED" w:rsidP="00090FF6">
      <w:pPr>
        <w:autoSpaceDE w:val="0"/>
        <w:autoSpaceDN w:val="0"/>
        <w:adjustRightInd w:val="0"/>
        <w:spacing w:line="360" w:lineRule="auto"/>
        <w:ind w:firstLine="567"/>
        <w:jc w:val="both"/>
        <w:rPr>
          <w:b/>
          <w:sz w:val="28"/>
          <w:szCs w:val="28"/>
          <w:lang w:val="nl-NL"/>
        </w:rPr>
      </w:pPr>
      <w:r w:rsidRPr="00142F7C">
        <w:rPr>
          <w:b/>
          <w:sz w:val="28"/>
          <w:szCs w:val="28"/>
          <w:lang w:val="nl-NL"/>
        </w:rPr>
        <w:t xml:space="preserve">IV. </w:t>
      </w:r>
      <w:r w:rsidR="0051657C" w:rsidRPr="00142F7C">
        <w:rPr>
          <w:b/>
          <w:spacing w:val="-4"/>
          <w:sz w:val="28"/>
          <w:szCs w:val="28"/>
        </w:rPr>
        <w:t>BỐ CỤC VÀ NỘI DUNG CƠ BẢN CỦA DỰ THẢO QUYẾT ĐỊNH</w:t>
      </w:r>
    </w:p>
    <w:p w14:paraId="01F51DBA" w14:textId="7988F9C8" w:rsidR="00E346ED" w:rsidRPr="00142F7C" w:rsidRDefault="00E346ED" w:rsidP="00090FF6">
      <w:pPr>
        <w:pStyle w:val="ListParagraph"/>
        <w:numPr>
          <w:ilvl w:val="0"/>
          <w:numId w:val="5"/>
        </w:numPr>
        <w:tabs>
          <w:tab w:val="left" w:pos="993"/>
        </w:tabs>
        <w:spacing w:line="360" w:lineRule="auto"/>
        <w:ind w:left="0" w:firstLine="567"/>
        <w:jc w:val="both"/>
        <w:rPr>
          <w:b/>
          <w:sz w:val="28"/>
          <w:szCs w:val="28"/>
          <w:lang w:val="nl-NL"/>
        </w:rPr>
      </w:pPr>
      <w:r w:rsidRPr="00142F7C">
        <w:rPr>
          <w:b/>
          <w:sz w:val="28"/>
          <w:szCs w:val="28"/>
          <w:lang w:val="nl-NL"/>
        </w:rPr>
        <w:t>Bố cục</w:t>
      </w:r>
    </w:p>
    <w:p w14:paraId="61C803E8" w14:textId="20F6E690" w:rsidR="00A730B6" w:rsidRPr="00142F7C" w:rsidRDefault="00A730B6" w:rsidP="00090FF6">
      <w:pPr>
        <w:spacing w:line="360" w:lineRule="auto"/>
        <w:ind w:firstLine="567"/>
        <w:jc w:val="both"/>
        <w:rPr>
          <w:sz w:val="28"/>
          <w:szCs w:val="28"/>
          <w:lang w:val="nl-NL"/>
        </w:rPr>
      </w:pPr>
      <w:r w:rsidRPr="00142F7C">
        <w:rPr>
          <w:sz w:val="28"/>
          <w:szCs w:val="28"/>
          <w:lang w:val="nl-NL"/>
        </w:rPr>
        <w:t>Dự thảo Quyết định gồm 04 điều, cụ thể:</w:t>
      </w:r>
    </w:p>
    <w:p w14:paraId="514ACC0C" w14:textId="6AE5F2BC" w:rsidR="00A730B6" w:rsidRPr="00142F7C" w:rsidRDefault="00A730B6" w:rsidP="00090FF6">
      <w:pPr>
        <w:spacing w:line="360" w:lineRule="auto"/>
        <w:ind w:firstLine="567"/>
        <w:jc w:val="both"/>
        <w:rPr>
          <w:sz w:val="28"/>
          <w:szCs w:val="28"/>
          <w:lang w:val="nl-NL"/>
        </w:rPr>
      </w:pPr>
      <w:r w:rsidRPr="00142F7C">
        <w:rPr>
          <w:sz w:val="28"/>
          <w:szCs w:val="28"/>
          <w:lang w:val="nl-NL"/>
        </w:rPr>
        <w:t xml:space="preserve">Điều 1. </w:t>
      </w:r>
      <w:r w:rsidR="00EB0F69" w:rsidRPr="00662285">
        <w:rPr>
          <w:sz w:val="28"/>
          <w:szCs w:val="28"/>
        </w:rPr>
        <w:t xml:space="preserve">Ban hành đơn giá </w:t>
      </w:r>
      <w:r w:rsidR="00EB0F69" w:rsidRPr="00E969CE">
        <w:rPr>
          <w:sz w:val="28"/>
          <w:szCs w:val="28"/>
        </w:rPr>
        <w:t>ứng phó và xử lý sự cố bức xạ, sự cố hạt nhân; đo liều chiếu xạ cá nhân; kiểm định, hiệu chuẩn thiết bị ghi đo bức xạ</w:t>
      </w:r>
      <w:r w:rsidRPr="00142F7C">
        <w:rPr>
          <w:sz w:val="28"/>
          <w:szCs w:val="28"/>
          <w:lang w:val="nl-NL"/>
        </w:rPr>
        <w:t>.</w:t>
      </w:r>
    </w:p>
    <w:p w14:paraId="3D82D05C" w14:textId="60F0A1E9" w:rsidR="00A730B6" w:rsidRPr="00142F7C" w:rsidRDefault="00A730B6" w:rsidP="00090FF6">
      <w:pPr>
        <w:spacing w:line="360" w:lineRule="auto"/>
        <w:ind w:firstLine="567"/>
        <w:jc w:val="both"/>
        <w:rPr>
          <w:sz w:val="28"/>
          <w:szCs w:val="28"/>
          <w:lang w:val="nl-NL"/>
        </w:rPr>
      </w:pPr>
      <w:r w:rsidRPr="00142F7C">
        <w:rPr>
          <w:sz w:val="28"/>
          <w:szCs w:val="28"/>
          <w:lang w:val="nl-NL"/>
        </w:rPr>
        <w:t>Điều 2.</w:t>
      </w:r>
      <w:r w:rsidR="0091193F" w:rsidRPr="00142F7C">
        <w:rPr>
          <w:sz w:val="28"/>
          <w:szCs w:val="28"/>
          <w:lang w:val="nl-NL"/>
        </w:rPr>
        <w:t xml:space="preserve"> Trách nhiệm thực hiện</w:t>
      </w:r>
    </w:p>
    <w:p w14:paraId="5E8037C1" w14:textId="3FFF5BBC" w:rsidR="00A730B6" w:rsidRPr="00142F7C" w:rsidRDefault="00A730B6" w:rsidP="00090FF6">
      <w:pPr>
        <w:spacing w:line="360" w:lineRule="auto"/>
        <w:ind w:firstLine="567"/>
        <w:jc w:val="both"/>
        <w:rPr>
          <w:sz w:val="28"/>
          <w:szCs w:val="28"/>
          <w:lang w:val="nl-NL"/>
        </w:rPr>
      </w:pPr>
      <w:r w:rsidRPr="00142F7C">
        <w:rPr>
          <w:sz w:val="28"/>
          <w:szCs w:val="28"/>
          <w:lang w:val="nl-NL"/>
        </w:rPr>
        <w:t>Điều 3.</w:t>
      </w:r>
      <w:r w:rsidR="0091193F" w:rsidRPr="00142F7C">
        <w:rPr>
          <w:sz w:val="28"/>
          <w:szCs w:val="28"/>
          <w:lang w:val="nl-NL"/>
        </w:rPr>
        <w:t xml:space="preserve"> Hiệu lực thi hành</w:t>
      </w:r>
    </w:p>
    <w:p w14:paraId="77E7DB40" w14:textId="0DD8B5A8" w:rsidR="00A730B6" w:rsidRPr="00142F7C" w:rsidRDefault="00A730B6" w:rsidP="00090FF6">
      <w:pPr>
        <w:spacing w:line="360" w:lineRule="auto"/>
        <w:ind w:firstLine="567"/>
        <w:jc w:val="both"/>
        <w:rPr>
          <w:sz w:val="28"/>
          <w:szCs w:val="28"/>
          <w:lang w:val="nl-NL"/>
        </w:rPr>
      </w:pPr>
      <w:r w:rsidRPr="00142F7C">
        <w:rPr>
          <w:sz w:val="28"/>
          <w:szCs w:val="28"/>
          <w:lang w:val="nl-NL"/>
        </w:rPr>
        <w:t>Điều 4.</w:t>
      </w:r>
      <w:r w:rsidR="0091193F" w:rsidRPr="00142F7C">
        <w:rPr>
          <w:sz w:val="28"/>
          <w:szCs w:val="28"/>
          <w:lang w:val="nl-NL"/>
        </w:rPr>
        <w:t xml:space="preserve"> Quy định về trách nhiệm tổ chức, cá nhân</w:t>
      </w:r>
    </w:p>
    <w:p w14:paraId="1F7E00ED" w14:textId="499ABEC8" w:rsidR="000150E9" w:rsidRPr="00142F7C" w:rsidRDefault="00E346ED" w:rsidP="00090FF6">
      <w:pPr>
        <w:spacing w:line="360" w:lineRule="auto"/>
        <w:ind w:firstLine="567"/>
        <w:jc w:val="both"/>
        <w:rPr>
          <w:b/>
          <w:sz w:val="28"/>
          <w:szCs w:val="28"/>
          <w:lang w:val="nl-NL"/>
        </w:rPr>
      </w:pPr>
      <w:r w:rsidRPr="00142F7C">
        <w:rPr>
          <w:b/>
          <w:sz w:val="28"/>
          <w:szCs w:val="28"/>
          <w:lang w:val="nl-NL"/>
        </w:rPr>
        <w:t>2. Nội dung cơ bản</w:t>
      </w:r>
      <w:r w:rsidR="00AD7602" w:rsidRPr="00142F7C">
        <w:rPr>
          <w:b/>
          <w:sz w:val="28"/>
          <w:szCs w:val="28"/>
          <w:lang w:val="nl-NL"/>
        </w:rPr>
        <w:t xml:space="preserve"> </w:t>
      </w:r>
      <w:r w:rsidR="00F75374">
        <w:rPr>
          <w:b/>
          <w:sz w:val="28"/>
          <w:szCs w:val="28"/>
          <w:lang w:val="nl-NL"/>
        </w:rPr>
        <w:t>của dự thảo Quyết định</w:t>
      </w:r>
    </w:p>
    <w:p w14:paraId="3BF37D76" w14:textId="2CB9B726" w:rsidR="00A730B6" w:rsidRPr="00142F7C" w:rsidRDefault="00F75374" w:rsidP="00090FF6">
      <w:pPr>
        <w:widowControl w:val="0"/>
        <w:tabs>
          <w:tab w:val="right" w:leader="dot" w:pos="7920"/>
        </w:tabs>
        <w:spacing w:line="360" w:lineRule="auto"/>
        <w:ind w:firstLine="567"/>
        <w:jc w:val="both"/>
        <w:rPr>
          <w:sz w:val="28"/>
          <w:szCs w:val="28"/>
        </w:rPr>
      </w:pPr>
      <w:r>
        <w:rPr>
          <w:sz w:val="28"/>
          <w:szCs w:val="28"/>
        </w:rPr>
        <w:t>B</w:t>
      </w:r>
      <w:r w:rsidR="00A730B6" w:rsidRPr="00142F7C">
        <w:rPr>
          <w:sz w:val="28"/>
          <w:szCs w:val="28"/>
        </w:rPr>
        <w:t xml:space="preserve">an hành </w:t>
      </w:r>
      <w:r w:rsidR="00A46BA5" w:rsidRPr="00662285">
        <w:rPr>
          <w:sz w:val="28"/>
          <w:szCs w:val="28"/>
        </w:rPr>
        <w:t xml:space="preserve">đơn giá </w:t>
      </w:r>
      <w:r w:rsidR="00A46BA5" w:rsidRPr="00E969CE">
        <w:rPr>
          <w:sz w:val="28"/>
          <w:szCs w:val="28"/>
        </w:rPr>
        <w:t>ứng phó và xử lý sự cố bức xạ, sự cố hạt nhân; đo liều chiếu xạ cá nhân; kiểm định, hiệu chuẩn thiết bị ghi đo bức xạ</w:t>
      </w:r>
      <w:r w:rsidR="00A730B6" w:rsidRPr="00142F7C">
        <w:rPr>
          <w:bCs/>
          <w:sz w:val="28"/>
          <w:szCs w:val="28"/>
        </w:rPr>
        <w:t xml:space="preserve"> tỉnh Đồng Nai</w:t>
      </w:r>
      <w:r>
        <w:rPr>
          <w:bCs/>
          <w:sz w:val="28"/>
          <w:szCs w:val="28"/>
        </w:rPr>
        <w:t>, cụ thể như sau:</w:t>
      </w:r>
    </w:p>
    <w:p w14:paraId="6E6F20F7" w14:textId="64EB90B1" w:rsidR="00B119A8" w:rsidRPr="00F75374" w:rsidRDefault="00F75374" w:rsidP="00F75374">
      <w:pPr>
        <w:widowControl w:val="0"/>
        <w:spacing w:line="360" w:lineRule="auto"/>
        <w:ind w:firstLine="567"/>
        <w:jc w:val="both"/>
        <w:rPr>
          <w:sz w:val="28"/>
          <w:szCs w:val="28"/>
        </w:rPr>
      </w:pPr>
      <w:r>
        <w:rPr>
          <w:sz w:val="28"/>
          <w:szCs w:val="28"/>
        </w:rPr>
        <w:t>a.</w:t>
      </w:r>
      <w:r w:rsidRPr="00F75374">
        <w:rPr>
          <w:sz w:val="28"/>
          <w:szCs w:val="28"/>
        </w:rPr>
        <w:t>Đơn giá ứng phó và xử lý sự cố bức xạ, sự cố hạt nhân; đo liều chiếu xạ cá nhân; kiểm định, hiệu chuẩn thiết bị ghi đo bức xạ ( phụ lục đơn giá kèm theo). Đơn giá này chưa bao gồm chi phí mua tài liệu, bản quyền; chi phí di chuyển; chi phí phát sinh ngoài định mức; thuế giá trị gia tăng.</w:t>
      </w:r>
    </w:p>
    <w:p w14:paraId="04BC5AC7" w14:textId="6F3AA684" w:rsidR="00F75374" w:rsidRPr="00F75374" w:rsidRDefault="00F75374" w:rsidP="00F75374">
      <w:pPr>
        <w:widowControl w:val="0"/>
        <w:spacing w:line="360" w:lineRule="auto"/>
        <w:ind w:firstLine="567"/>
        <w:jc w:val="both"/>
        <w:rPr>
          <w:sz w:val="28"/>
          <w:szCs w:val="28"/>
        </w:rPr>
      </w:pPr>
      <w:r>
        <w:rPr>
          <w:bCs/>
          <w:color w:val="1F1F1F" w:themeColor="text1"/>
          <w:sz w:val="28"/>
          <w:szCs w:val="28"/>
        </w:rPr>
        <w:t>b.</w:t>
      </w:r>
      <w:r w:rsidRPr="00F75374">
        <w:rPr>
          <w:bCs/>
          <w:color w:val="1F1F1F" w:themeColor="text1"/>
          <w:sz w:val="28"/>
          <w:szCs w:val="28"/>
        </w:rPr>
        <w:t xml:space="preserve">Phạm vi điều chỉnh: </w:t>
      </w:r>
      <w:r w:rsidRPr="00F75374">
        <w:rPr>
          <w:sz w:val="28"/>
          <w:szCs w:val="28"/>
        </w:rPr>
        <w:t xml:space="preserve">Đơn giá này được áp dụng thống nhất trên phạm vi toàn tỉnh Đồng Nai đối với hoạt động </w:t>
      </w:r>
      <w:r w:rsidRPr="00F75374">
        <w:rPr>
          <w:bCs/>
          <w:color w:val="1F1F1F" w:themeColor="text1"/>
          <w:sz w:val="28"/>
          <w:szCs w:val="28"/>
        </w:rPr>
        <w:t>ứng phó và xử lý sự cố bức xạ, sự cố hạt nhân; đo liều chiếu xạ cá nhân; kiểm định, hiệu chuẩn thiết bị ghi đo bức xạ.</w:t>
      </w:r>
    </w:p>
    <w:p w14:paraId="45EC1734" w14:textId="13047B66" w:rsidR="00F75374" w:rsidRPr="00F75374" w:rsidRDefault="00F75374" w:rsidP="00F75374">
      <w:pPr>
        <w:widowControl w:val="0"/>
        <w:spacing w:line="360" w:lineRule="auto"/>
        <w:ind w:firstLine="567"/>
        <w:jc w:val="both"/>
        <w:rPr>
          <w:sz w:val="28"/>
          <w:szCs w:val="28"/>
        </w:rPr>
      </w:pPr>
      <w:r>
        <w:rPr>
          <w:bCs/>
          <w:color w:val="1F1F1F" w:themeColor="text1"/>
          <w:sz w:val="28"/>
          <w:szCs w:val="28"/>
        </w:rPr>
        <w:t>c.</w:t>
      </w:r>
      <w:r w:rsidRPr="00F75374">
        <w:rPr>
          <w:bCs/>
          <w:color w:val="1F1F1F" w:themeColor="text1"/>
          <w:sz w:val="28"/>
          <w:szCs w:val="28"/>
        </w:rPr>
        <w:t xml:space="preserve">Đối tượng áp dụng: </w:t>
      </w:r>
      <w:bookmarkStart w:id="1" w:name="_Hlk132808718"/>
      <w:r w:rsidRPr="00F75374">
        <w:rPr>
          <w:bCs/>
          <w:sz w:val="28"/>
          <w:szCs w:val="28"/>
        </w:rPr>
        <w:t xml:space="preserve">Các cơ quan quản lý nhà nước, cơ quan chuyên môn về khoa học và công nghệ, đơn vị sự nghiệp công lập, nhà cung cấp dịch vụ sự nghiệp công khác và các tổ chức, cá nhân có liên quan đến hoạt động </w:t>
      </w:r>
      <w:r w:rsidRPr="00F75374">
        <w:rPr>
          <w:bCs/>
          <w:color w:val="1F1F1F" w:themeColor="text1"/>
          <w:sz w:val="28"/>
          <w:szCs w:val="28"/>
        </w:rPr>
        <w:t xml:space="preserve">ứng phó và xử lý sự cố bức xạ, sự cố hạt nhân; đo liều chiếu xạ cá nhân; kiểm định, hiệu chuẩn thiết bị ghi đo bức xạ </w:t>
      </w:r>
      <w:r w:rsidRPr="00F75374">
        <w:rPr>
          <w:bCs/>
          <w:sz w:val="28"/>
          <w:szCs w:val="28"/>
        </w:rPr>
        <w:t>trên địa bàn tỉnh Đồng Nai</w:t>
      </w:r>
      <w:bookmarkEnd w:id="1"/>
      <w:r w:rsidRPr="00F75374">
        <w:rPr>
          <w:bCs/>
          <w:sz w:val="28"/>
          <w:szCs w:val="28"/>
        </w:rPr>
        <w:t>.</w:t>
      </w:r>
    </w:p>
    <w:p w14:paraId="105C152D" w14:textId="68638A3A" w:rsidR="00566AB9" w:rsidRPr="00142F7C" w:rsidRDefault="004D3096" w:rsidP="00090FF6">
      <w:pPr>
        <w:spacing w:line="360" w:lineRule="auto"/>
        <w:ind w:firstLine="567"/>
        <w:jc w:val="both"/>
        <w:rPr>
          <w:sz w:val="28"/>
          <w:szCs w:val="28"/>
          <w:lang w:val="nl-NL"/>
        </w:rPr>
      </w:pPr>
      <w:r w:rsidRPr="00142F7C">
        <w:rPr>
          <w:spacing w:val="4"/>
          <w:sz w:val="28"/>
          <w:szCs w:val="28"/>
        </w:rPr>
        <w:lastRenderedPageBreak/>
        <w:t xml:space="preserve">Trên đây là Tờ trình </w:t>
      </w:r>
      <w:r w:rsidR="00A730B6" w:rsidRPr="00142F7C">
        <w:rPr>
          <w:spacing w:val="4"/>
          <w:sz w:val="28"/>
          <w:szCs w:val="28"/>
        </w:rPr>
        <w:t xml:space="preserve">về </w:t>
      </w:r>
      <w:r w:rsidRPr="00142F7C">
        <w:rPr>
          <w:spacing w:val="4"/>
          <w:sz w:val="28"/>
          <w:szCs w:val="28"/>
        </w:rPr>
        <w:t xml:space="preserve">dự thảo Quyết định ban hành </w:t>
      </w:r>
      <w:r w:rsidR="00A46BA5" w:rsidRPr="00662285">
        <w:rPr>
          <w:sz w:val="28"/>
          <w:szCs w:val="28"/>
        </w:rPr>
        <w:t xml:space="preserve">đơn giá </w:t>
      </w:r>
      <w:r w:rsidR="00A46BA5" w:rsidRPr="00E969CE">
        <w:rPr>
          <w:sz w:val="28"/>
          <w:szCs w:val="28"/>
        </w:rPr>
        <w:t>ứng phó và xử lý sự cố bức xạ, sự cố hạt nhân; đo liều chiếu xạ cá nhân; kiểm định, hiệu chuẩn thiết bị ghi đo bức xạ</w:t>
      </w:r>
      <w:r w:rsidR="00A46BA5" w:rsidRPr="00142F7C">
        <w:rPr>
          <w:bCs/>
          <w:sz w:val="28"/>
          <w:szCs w:val="28"/>
        </w:rPr>
        <w:t xml:space="preserve"> </w:t>
      </w:r>
      <w:r w:rsidRPr="00142F7C">
        <w:rPr>
          <w:spacing w:val="4"/>
          <w:sz w:val="28"/>
          <w:szCs w:val="28"/>
        </w:rPr>
        <w:t>thuộc lĩnh vực Khoa học và Công nghệ tỉnh Đồng Nai</w:t>
      </w:r>
      <w:r w:rsidR="00A730B6" w:rsidRPr="00142F7C">
        <w:rPr>
          <w:spacing w:val="4"/>
          <w:sz w:val="28"/>
          <w:szCs w:val="28"/>
        </w:rPr>
        <w:t>, Sở Khoa học và Công nghệ kính trình Ủy ban nhân dân tỉnh xem xét, quyết định./.</w:t>
      </w:r>
    </w:p>
    <w:p w14:paraId="243F73B0" w14:textId="78CFA13D" w:rsidR="00AD7602" w:rsidRPr="00142F7C" w:rsidRDefault="00AD7602" w:rsidP="00090FF6">
      <w:pPr>
        <w:spacing w:line="360" w:lineRule="auto"/>
        <w:ind w:firstLine="567"/>
        <w:jc w:val="both"/>
        <w:rPr>
          <w:bCs/>
          <w:i/>
          <w:iCs/>
          <w:sz w:val="28"/>
          <w:szCs w:val="28"/>
          <w:lang w:val="nl-NL"/>
        </w:rPr>
      </w:pPr>
      <w:r w:rsidRPr="00142F7C">
        <w:rPr>
          <w:bCs/>
          <w:i/>
          <w:iCs/>
          <w:sz w:val="28"/>
          <w:szCs w:val="28"/>
          <w:lang w:val="nl-NL"/>
        </w:rPr>
        <w:t>Hồ sơ kèm theo:</w:t>
      </w:r>
    </w:p>
    <w:p w14:paraId="37721B6B" w14:textId="5F9FA1EE" w:rsidR="004D3096" w:rsidRPr="00A46BA5" w:rsidRDefault="003C6371" w:rsidP="00090FF6">
      <w:pPr>
        <w:spacing w:line="360" w:lineRule="auto"/>
        <w:ind w:firstLine="567"/>
        <w:jc w:val="both"/>
        <w:rPr>
          <w:i/>
          <w:iCs/>
          <w:sz w:val="28"/>
          <w:szCs w:val="28"/>
        </w:rPr>
      </w:pPr>
      <w:r w:rsidRPr="00A46BA5">
        <w:rPr>
          <w:i/>
          <w:iCs/>
          <w:sz w:val="28"/>
          <w:szCs w:val="28"/>
        </w:rPr>
        <w:t>(</w:t>
      </w:r>
      <w:r w:rsidR="005C4590" w:rsidRPr="00A46BA5">
        <w:rPr>
          <w:i/>
          <w:iCs/>
          <w:sz w:val="28"/>
          <w:szCs w:val="28"/>
        </w:rPr>
        <w:t>1</w:t>
      </w:r>
      <w:r w:rsidRPr="00A46BA5">
        <w:rPr>
          <w:i/>
          <w:iCs/>
          <w:sz w:val="28"/>
          <w:szCs w:val="28"/>
        </w:rPr>
        <w:t xml:space="preserve">) </w:t>
      </w:r>
      <w:r w:rsidR="004D3096" w:rsidRPr="00A46BA5">
        <w:rPr>
          <w:i/>
          <w:iCs/>
          <w:sz w:val="28"/>
          <w:szCs w:val="28"/>
        </w:rPr>
        <w:t xml:space="preserve">Dự thảo Quyết định </w:t>
      </w:r>
      <w:r w:rsidR="00A46BA5" w:rsidRPr="00A46BA5">
        <w:rPr>
          <w:i/>
          <w:iCs/>
          <w:sz w:val="28"/>
          <w:szCs w:val="28"/>
        </w:rPr>
        <w:t xml:space="preserve">ban hành </w:t>
      </w:r>
      <w:r w:rsidR="00A46BA5" w:rsidRPr="00A46BA5">
        <w:rPr>
          <w:i/>
          <w:sz w:val="28"/>
          <w:szCs w:val="28"/>
        </w:rPr>
        <w:t>đơn giá ứng phó và xử lý sự cố bức xạ, sự cố hạt nhân; đo liều chiếu xạ cá nhân; kiểm định, hiệu chuẩn thiết bị ghi đo bức xạ</w:t>
      </w:r>
      <w:r w:rsidR="00A46BA5" w:rsidRPr="00A46BA5">
        <w:rPr>
          <w:bCs/>
          <w:i/>
          <w:sz w:val="28"/>
          <w:szCs w:val="28"/>
        </w:rPr>
        <w:t xml:space="preserve"> </w:t>
      </w:r>
      <w:r w:rsidR="004D3096" w:rsidRPr="00A46BA5">
        <w:rPr>
          <w:i/>
          <w:iCs/>
          <w:sz w:val="28"/>
          <w:szCs w:val="28"/>
        </w:rPr>
        <w:t xml:space="preserve"> thuộc lĩnh vực Khoa học và Công nghệ tỉnh Đồng Nai;</w:t>
      </w:r>
    </w:p>
    <w:p w14:paraId="11F1D201" w14:textId="3ECA3B94" w:rsidR="004D3096" w:rsidRPr="00142F7C" w:rsidRDefault="00BC773E" w:rsidP="00090FF6">
      <w:pPr>
        <w:spacing w:line="360" w:lineRule="auto"/>
        <w:ind w:firstLine="567"/>
        <w:jc w:val="both"/>
        <w:rPr>
          <w:i/>
          <w:iCs/>
          <w:sz w:val="28"/>
          <w:szCs w:val="28"/>
          <w:lang w:val="nl-NL"/>
        </w:rPr>
      </w:pPr>
      <w:r w:rsidRPr="00142F7C">
        <w:rPr>
          <w:i/>
          <w:iCs/>
          <w:sz w:val="28"/>
          <w:szCs w:val="28"/>
          <w:lang w:val="nl-NL"/>
        </w:rPr>
        <w:t>(</w:t>
      </w:r>
      <w:r w:rsidR="005C4590" w:rsidRPr="00142F7C">
        <w:rPr>
          <w:i/>
          <w:iCs/>
          <w:sz w:val="28"/>
          <w:szCs w:val="28"/>
          <w:lang w:val="nl-NL"/>
        </w:rPr>
        <w:t>2</w:t>
      </w:r>
      <w:r w:rsidRPr="00142F7C">
        <w:rPr>
          <w:i/>
          <w:iCs/>
          <w:sz w:val="28"/>
          <w:szCs w:val="28"/>
          <w:lang w:val="nl-NL"/>
        </w:rPr>
        <w:t>)</w:t>
      </w:r>
      <w:r w:rsidR="006C3607" w:rsidRPr="00142F7C">
        <w:rPr>
          <w:i/>
          <w:iCs/>
          <w:sz w:val="28"/>
          <w:szCs w:val="28"/>
          <w:lang w:val="nl-NL"/>
        </w:rPr>
        <w:t xml:space="preserve"> </w:t>
      </w:r>
      <w:r w:rsidR="004D3096" w:rsidRPr="00142F7C">
        <w:rPr>
          <w:i/>
          <w:iCs/>
          <w:sz w:val="28"/>
          <w:szCs w:val="28"/>
          <w:lang w:val="nl-NL"/>
        </w:rPr>
        <w:t>Báo cáo tổng hợp, giải trình, tiếp thu ý kiến góp ý của các cơ quan, tổ chức, cá nhân;</w:t>
      </w:r>
    </w:p>
    <w:p w14:paraId="01953BC1" w14:textId="0A142246" w:rsidR="00034623" w:rsidRPr="00142F7C" w:rsidRDefault="00512AB5" w:rsidP="00090FF6">
      <w:pPr>
        <w:spacing w:line="360" w:lineRule="auto"/>
        <w:ind w:firstLine="567"/>
        <w:jc w:val="both"/>
        <w:rPr>
          <w:i/>
          <w:iCs/>
          <w:sz w:val="28"/>
          <w:szCs w:val="28"/>
          <w:lang w:val="nl-NL"/>
        </w:rPr>
      </w:pPr>
      <w:r w:rsidRPr="00142F7C">
        <w:rPr>
          <w:i/>
          <w:iCs/>
          <w:sz w:val="28"/>
          <w:szCs w:val="28"/>
          <w:lang w:val="nl-NL"/>
        </w:rPr>
        <w:t>(</w:t>
      </w:r>
      <w:r w:rsidR="005C4590" w:rsidRPr="00142F7C">
        <w:rPr>
          <w:i/>
          <w:iCs/>
          <w:sz w:val="28"/>
          <w:szCs w:val="28"/>
          <w:lang w:val="nl-NL"/>
        </w:rPr>
        <w:t>3</w:t>
      </w:r>
      <w:r w:rsidR="004D3096" w:rsidRPr="00142F7C">
        <w:rPr>
          <w:i/>
          <w:iCs/>
          <w:sz w:val="28"/>
          <w:szCs w:val="28"/>
          <w:lang w:val="nl-NL"/>
        </w:rPr>
        <w:t>) Văn bản góp ý của các cơ quan, tổ chức</w:t>
      </w:r>
      <w:r w:rsidR="00EE5D0F" w:rsidRPr="00142F7C">
        <w:rPr>
          <w:i/>
          <w:iCs/>
          <w:sz w:val="28"/>
          <w:szCs w:val="28"/>
          <w:lang w:val="nl-NL"/>
        </w:rPr>
        <w:t>;</w:t>
      </w:r>
    </w:p>
    <w:tbl>
      <w:tblPr>
        <w:tblStyle w:val="TableGrid"/>
        <w:tblW w:w="9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964"/>
      </w:tblGrid>
      <w:tr w:rsidR="009674E1" w:rsidRPr="00142F7C" w14:paraId="203D42F0" w14:textId="77777777" w:rsidTr="00045DF3">
        <w:trPr>
          <w:trHeight w:val="2146"/>
          <w:jc w:val="center"/>
        </w:trPr>
        <w:tc>
          <w:tcPr>
            <w:tcW w:w="4682" w:type="dxa"/>
          </w:tcPr>
          <w:p w14:paraId="4689D779" w14:textId="38D32FA8" w:rsidR="00AB6347" w:rsidRPr="00142F7C" w:rsidRDefault="009674E1" w:rsidP="009674E1">
            <w:pPr>
              <w:tabs>
                <w:tab w:val="center" w:pos="1560"/>
                <w:tab w:val="center" w:pos="5880"/>
              </w:tabs>
              <w:rPr>
                <w:sz w:val="22"/>
                <w:szCs w:val="22"/>
                <w:lang w:val="nl-NL"/>
              </w:rPr>
            </w:pPr>
            <w:r w:rsidRPr="00142F7C">
              <w:rPr>
                <w:b/>
                <w:i/>
                <w:szCs w:val="26"/>
                <w:lang w:val="nl-NL"/>
              </w:rPr>
              <w:t xml:space="preserve">Nơi nhận:                                                                                 </w:t>
            </w:r>
            <w:r w:rsidRPr="00142F7C">
              <w:rPr>
                <w:sz w:val="22"/>
                <w:szCs w:val="22"/>
                <w:lang w:val="nl-NL"/>
              </w:rPr>
              <w:t xml:space="preserve">- </w:t>
            </w:r>
            <w:r w:rsidR="00AB6347" w:rsidRPr="00142F7C">
              <w:rPr>
                <w:sz w:val="22"/>
                <w:szCs w:val="22"/>
                <w:lang w:val="nl-NL"/>
              </w:rPr>
              <w:t>Như trên;</w:t>
            </w:r>
          </w:p>
          <w:p w14:paraId="18D80950" w14:textId="51CF8BDE" w:rsidR="00AD7602" w:rsidRPr="00142F7C" w:rsidRDefault="00AD7602" w:rsidP="009674E1">
            <w:pPr>
              <w:tabs>
                <w:tab w:val="center" w:pos="1560"/>
                <w:tab w:val="center" w:pos="5880"/>
              </w:tabs>
              <w:rPr>
                <w:sz w:val="22"/>
                <w:szCs w:val="22"/>
                <w:lang w:val="nl-NL"/>
              </w:rPr>
            </w:pPr>
            <w:r w:rsidRPr="00142F7C">
              <w:rPr>
                <w:sz w:val="22"/>
                <w:szCs w:val="22"/>
                <w:lang w:val="nl-NL"/>
              </w:rPr>
              <w:t>- Văn phòng UBND tỉnh;</w:t>
            </w:r>
          </w:p>
          <w:p w14:paraId="22359C5E" w14:textId="4B5470CC" w:rsidR="00AD7602" w:rsidRPr="00142F7C" w:rsidRDefault="00AD7602" w:rsidP="009674E1">
            <w:pPr>
              <w:tabs>
                <w:tab w:val="center" w:pos="1560"/>
                <w:tab w:val="center" w:pos="5880"/>
              </w:tabs>
              <w:rPr>
                <w:sz w:val="22"/>
                <w:szCs w:val="22"/>
                <w:lang w:val="nl-NL"/>
              </w:rPr>
            </w:pPr>
            <w:r w:rsidRPr="00142F7C">
              <w:rPr>
                <w:sz w:val="22"/>
                <w:szCs w:val="22"/>
                <w:lang w:val="nl-NL"/>
              </w:rPr>
              <w:t>- Sở Tư pháp;</w:t>
            </w:r>
          </w:p>
          <w:p w14:paraId="55A7399B" w14:textId="0027D639" w:rsidR="009674E1" w:rsidRPr="00142F7C" w:rsidRDefault="00AB6347" w:rsidP="009674E1">
            <w:pPr>
              <w:tabs>
                <w:tab w:val="center" w:pos="1560"/>
                <w:tab w:val="center" w:pos="5880"/>
              </w:tabs>
              <w:rPr>
                <w:b/>
                <w:sz w:val="22"/>
                <w:szCs w:val="22"/>
                <w:lang w:val="nl-NL"/>
              </w:rPr>
            </w:pPr>
            <w:r w:rsidRPr="00142F7C">
              <w:rPr>
                <w:sz w:val="22"/>
                <w:szCs w:val="22"/>
                <w:lang w:val="nl-NL"/>
              </w:rPr>
              <w:t xml:space="preserve">- </w:t>
            </w:r>
            <w:r w:rsidR="004B39A2" w:rsidRPr="00142F7C">
              <w:rPr>
                <w:sz w:val="22"/>
                <w:szCs w:val="22"/>
                <w:lang w:val="nl-NL"/>
              </w:rPr>
              <w:t>C</w:t>
            </w:r>
            <w:r w:rsidRPr="00142F7C">
              <w:rPr>
                <w:sz w:val="22"/>
                <w:szCs w:val="22"/>
                <w:lang w:val="nl-NL"/>
              </w:rPr>
              <w:t>ác Phó Giám đốc Sở;</w:t>
            </w:r>
            <w:r w:rsidR="009674E1" w:rsidRPr="00142F7C">
              <w:rPr>
                <w:sz w:val="22"/>
                <w:szCs w:val="22"/>
                <w:lang w:val="nl-NL"/>
              </w:rPr>
              <w:tab/>
            </w:r>
            <w:r w:rsidR="009674E1" w:rsidRPr="00142F7C">
              <w:rPr>
                <w:sz w:val="22"/>
                <w:szCs w:val="22"/>
                <w:lang w:val="nl-NL"/>
              </w:rPr>
              <w:tab/>
              <w:t xml:space="preserve">                                      </w:t>
            </w:r>
          </w:p>
          <w:p w14:paraId="0B59C1E2" w14:textId="7B22B4CC" w:rsidR="009674E1" w:rsidRPr="00142F7C" w:rsidRDefault="00A44021" w:rsidP="009674E1">
            <w:pPr>
              <w:tabs>
                <w:tab w:val="center" w:pos="1560"/>
                <w:tab w:val="center" w:pos="6480"/>
              </w:tabs>
              <w:rPr>
                <w:sz w:val="22"/>
                <w:szCs w:val="22"/>
                <w:lang w:val="nl-NL"/>
              </w:rPr>
            </w:pPr>
            <w:r w:rsidRPr="00142F7C">
              <w:rPr>
                <w:sz w:val="22"/>
                <w:szCs w:val="22"/>
                <w:lang w:val="nl-NL"/>
              </w:rPr>
              <w:t>- Lưu: VT</w:t>
            </w:r>
          </w:p>
          <w:p w14:paraId="1B7E52BA" w14:textId="25081B39" w:rsidR="00045DF3" w:rsidRPr="00142F7C" w:rsidRDefault="00FC5323" w:rsidP="00FC5323">
            <w:pPr>
              <w:tabs>
                <w:tab w:val="center" w:pos="1560"/>
                <w:tab w:val="center" w:pos="5880"/>
              </w:tabs>
              <w:rPr>
                <w:sz w:val="18"/>
                <w:szCs w:val="18"/>
                <w:lang w:val="nl-NL"/>
              </w:rPr>
            </w:pPr>
            <w:r w:rsidRPr="00142F7C">
              <w:rPr>
                <w:sz w:val="18"/>
                <w:szCs w:val="18"/>
                <w:lang w:val="nl-NL"/>
              </w:rPr>
              <w:t>TKC</w:t>
            </w:r>
            <w:r w:rsidR="007B654F" w:rsidRPr="00142F7C">
              <w:rPr>
                <w:sz w:val="18"/>
                <w:szCs w:val="18"/>
                <w:lang w:val="nl-NL"/>
              </w:rPr>
              <w:t>Hanh</w:t>
            </w:r>
            <w:r w:rsidRPr="00142F7C">
              <w:rPr>
                <w:sz w:val="18"/>
                <w:szCs w:val="18"/>
                <w:lang w:val="nl-NL"/>
              </w:rPr>
              <w:t>_DuthaoTotrinhQD_</w:t>
            </w:r>
            <w:r w:rsidR="00C30C39" w:rsidRPr="00142F7C">
              <w:rPr>
                <w:sz w:val="18"/>
                <w:szCs w:val="18"/>
                <w:lang w:val="nl-NL"/>
              </w:rPr>
              <w:t>DMKTKT QTPX</w:t>
            </w:r>
            <w:r w:rsidRPr="00142F7C">
              <w:rPr>
                <w:sz w:val="18"/>
                <w:szCs w:val="18"/>
                <w:lang w:val="nl-NL"/>
              </w:rPr>
              <w:t>\03b</w:t>
            </w:r>
          </w:p>
          <w:p w14:paraId="0D6FB506" w14:textId="77777777" w:rsidR="009674E1" w:rsidRPr="00142F7C" w:rsidRDefault="009674E1" w:rsidP="00E346ED">
            <w:pPr>
              <w:spacing w:before="120" w:after="120"/>
              <w:jc w:val="both"/>
              <w:rPr>
                <w:sz w:val="28"/>
                <w:szCs w:val="28"/>
                <w:lang w:val="nl-NL"/>
              </w:rPr>
            </w:pPr>
          </w:p>
        </w:tc>
        <w:tc>
          <w:tcPr>
            <w:tcW w:w="4964" w:type="dxa"/>
          </w:tcPr>
          <w:p w14:paraId="067B75AE" w14:textId="416DA312" w:rsidR="009674E1" w:rsidRPr="00142F7C" w:rsidRDefault="009674E1" w:rsidP="00A44021">
            <w:pPr>
              <w:jc w:val="center"/>
              <w:rPr>
                <w:b/>
                <w:sz w:val="28"/>
                <w:szCs w:val="28"/>
                <w:lang w:val="nl-NL"/>
              </w:rPr>
            </w:pPr>
            <w:r w:rsidRPr="00142F7C">
              <w:rPr>
                <w:b/>
                <w:sz w:val="28"/>
                <w:szCs w:val="28"/>
                <w:lang w:val="nl-NL"/>
              </w:rPr>
              <w:t>GIÁM ĐỐC</w:t>
            </w:r>
          </w:p>
          <w:p w14:paraId="663C352A" w14:textId="77777777" w:rsidR="00AD7602" w:rsidRPr="00142F7C" w:rsidRDefault="00AD7602" w:rsidP="009674E1">
            <w:pPr>
              <w:spacing w:before="120" w:after="120"/>
              <w:jc w:val="center"/>
              <w:rPr>
                <w:b/>
                <w:sz w:val="28"/>
                <w:szCs w:val="28"/>
                <w:lang w:val="nl-NL"/>
              </w:rPr>
            </w:pPr>
          </w:p>
          <w:p w14:paraId="495E35EE" w14:textId="77777777" w:rsidR="009674E1" w:rsidRPr="00142F7C" w:rsidRDefault="009674E1" w:rsidP="009674E1">
            <w:pPr>
              <w:spacing w:before="120" w:after="120"/>
              <w:jc w:val="center"/>
              <w:rPr>
                <w:b/>
                <w:sz w:val="28"/>
                <w:szCs w:val="28"/>
                <w:lang w:val="nl-NL"/>
              </w:rPr>
            </w:pPr>
          </w:p>
          <w:p w14:paraId="3E47BB43" w14:textId="77777777" w:rsidR="009674E1" w:rsidRPr="00142F7C" w:rsidRDefault="009674E1" w:rsidP="009674E1">
            <w:pPr>
              <w:spacing w:before="120" w:after="120"/>
              <w:jc w:val="center"/>
              <w:rPr>
                <w:b/>
                <w:sz w:val="28"/>
                <w:szCs w:val="28"/>
                <w:lang w:val="nl-NL"/>
              </w:rPr>
            </w:pPr>
          </w:p>
          <w:p w14:paraId="356FE1FC" w14:textId="2B99360D" w:rsidR="009674E1" w:rsidRPr="00142F7C" w:rsidRDefault="00FF4826" w:rsidP="00A44021">
            <w:pPr>
              <w:spacing w:before="120" w:after="120"/>
              <w:jc w:val="center"/>
              <w:rPr>
                <w:b/>
                <w:bCs/>
                <w:sz w:val="28"/>
                <w:szCs w:val="28"/>
                <w:lang w:val="nl-NL"/>
              </w:rPr>
            </w:pPr>
            <w:r w:rsidRPr="00142F7C">
              <w:rPr>
                <w:b/>
                <w:bCs/>
                <w:sz w:val="28"/>
                <w:szCs w:val="28"/>
                <w:lang w:val="nl-NL"/>
              </w:rPr>
              <w:t xml:space="preserve">  </w:t>
            </w:r>
            <w:r w:rsidR="00A44021" w:rsidRPr="00142F7C">
              <w:rPr>
                <w:b/>
                <w:bCs/>
                <w:sz w:val="28"/>
                <w:szCs w:val="28"/>
                <w:lang w:val="nl-NL"/>
              </w:rPr>
              <w:t>Lại Thế Thông</w:t>
            </w:r>
          </w:p>
        </w:tc>
      </w:tr>
    </w:tbl>
    <w:p w14:paraId="693DA21D" w14:textId="77777777" w:rsidR="009674E1" w:rsidRPr="00142F7C" w:rsidRDefault="009674E1" w:rsidP="00AD7602">
      <w:pPr>
        <w:spacing w:before="120" w:after="120"/>
        <w:jc w:val="both"/>
        <w:rPr>
          <w:sz w:val="28"/>
          <w:szCs w:val="28"/>
          <w:lang w:val="nl-NL"/>
        </w:rPr>
      </w:pPr>
    </w:p>
    <w:sectPr w:rsidR="009674E1" w:rsidRPr="00142F7C" w:rsidSect="00E26DBB">
      <w:headerReference w:type="default" r:id="rId12"/>
      <w:footerReference w:type="default" r:id="rId13"/>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1BCA7" w14:textId="77777777" w:rsidR="00D74252" w:rsidRDefault="00D74252" w:rsidP="002D5BB7">
      <w:r>
        <w:separator/>
      </w:r>
    </w:p>
  </w:endnote>
  <w:endnote w:type="continuationSeparator" w:id="0">
    <w:p w14:paraId="04EE1225" w14:textId="77777777" w:rsidR="00D74252" w:rsidRDefault="00D74252"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1B0E" w14:textId="050F8C53" w:rsidR="00C34A76" w:rsidRDefault="00C34A7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A0CFD" w14:textId="77777777" w:rsidR="00D74252" w:rsidRDefault="00D74252" w:rsidP="002D5BB7">
      <w:r>
        <w:separator/>
      </w:r>
    </w:p>
  </w:footnote>
  <w:footnote w:type="continuationSeparator" w:id="0">
    <w:p w14:paraId="41A5FB7A" w14:textId="77777777" w:rsidR="00D74252" w:rsidRDefault="00D74252" w:rsidP="002D5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19226"/>
      <w:docPartObj>
        <w:docPartGallery w:val="Page Numbers (Top of Page)"/>
        <w:docPartUnique/>
      </w:docPartObj>
    </w:sdtPr>
    <w:sdtEndPr>
      <w:rPr>
        <w:noProof/>
      </w:rPr>
    </w:sdtEndPr>
    <w:sdtContent>
      <w:p w14:paraId="00DB6147" w14:textId="59985FA9" w:rsidR="00C34A76" w:rsidRDefault="00C34A76" w:rsidP="008A7B93">
        <w:pPr>
          <w:pStyle w:val="Header"/>
          <w:jc w:val="center"/>
        </w:pPr>
        <w:r>
          <w:fldChar w:fldCharType="begin"/>
        </w:r>
        <w:r>
          <w:instrText xml:space="preserve"> PAGE   \* MERGEFORMAT </w:instrText>
        </w:r>
        <w:r>
          <w:fldChar w:fldCharType="separate"/>
        </w:r>
        <w:r w:rsidR="008E4E37">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0AF"/>
    <w:multiLevelType w:val="hybridMultilevel"/>
    <w:tmpl w:val="62E0A77E"/>
    <w:lvl w:ilvl="0" w:tplc="2A66F916">
      <w:start w:val="1"/>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
    <w:nsid w:val="01E13361"/>
    <w:multiLevelType w:val="hybridMultilevel"/>
    <w:tmpl w:val="AF0040B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E0DBE"/>
    <w:multiLevelType w:val="hybridMultilevel"/>
    <w:tmpl w:val="A3D0F2D6"/>
    <w:lvl w:ilvl="0" w:tplc="263898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4">
    <w:nsid w:val="1ACA7C8A"/>
    <w:multiLevelType w:val="hybridMultilevel"/>
    <w:tmpl w:val="60E0D07A"/>
    <w:lvl w:ilvl="0" w:tplc="4AB8E7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ED75B6E"/>
    <w:multiLevelType w:val="hybridMultilevel"/>
    <w:tmpl w:val="9836DAB8"/>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B5EC8"/>
    <w:multiLevelType w:val="hybridMultilevel"/>
    <w:tmpl w:val="D8F26BFE"/>
    <w:lvl w:ilvl="0" w:tplc="05E20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77628"/>
    <w:multiLevelType w:val="hybridMultilevel"/>
    <w:tmpl w:val="1590BD12"/>
    <w:lvl w:ilvl="0" w:tplc="26E234AC">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90A0441"/>
    <w:multiLevelType w:val="hybridMultilevel"/>
    <w:tmpl w:val="8CC27EF4"/>
    <w:lvl w:ilvl="0" w:tplc="B7FCB408">
      <w:start w:val="1"/>
      <w:numFmt w:val="decimal"/>
      <w:lvlText w:val="%1."/>
      <w:lvlJc w:val="left"/>
      <w:pPr>
        <w:ind w:left="786" w:hanging="360"/>
      </w:pPr>
      <w:rPr>
        <w:rFonts w:hint="default"/>
        <w:b w:val="0"/>
        <w:bCs/>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AF915B6"/>
    <w:multiLevelType w:val="hybridMultilevel"/>
    <w:tmpl w:val="3CE6A5A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F1705"/>
    <w:multiLevelType w:val="multilevel"/>
    <w:tmpl w:val="CABC149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1">
    <w:nsid w:val="4A6C5D19"/>
    <w:multiLevelType w:val="hybridMultilevel"/>
    <w:tmpl w:val="16AAD13E"/>
    <w:lvl w:ilvl="0" w:tplc="AFE4626A">
      <w:start w:val="2"/>
      <w:numFmt w:val="decimal"/>
      <w:lvlText w:val="%1."/>
      <w:lvlJc w:val="left"/>
      <w:pPr>
        <w:ind w:left="720" w:hanging="360"/>
      </w:pPr>
      <w:rPr>
        <w:rFonts w:hint="default"/>
        <w:color w:val="1F1F1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C5469"/>
    <w:multiLevelType w:val="hybridMultilevel"/>
    <w:tmpl w:val="03483EE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C50DAA"/>
    <w:multiLevelType w:val="multilevel"/>
    <w:tmpl w:val="02248A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3"/>
  </w:num>
  <w:num w:numId="4">
    <w:abstractNumId w:val="0"/>
  </w:num>
  <w:num w:numId="5">
    <w:abstractNumId w:val="10"/>
  </w:num>
  <w:num w:numId="6">
    <w:abstractNumId w:val="2"/>
  </w:num>
  <w:num w:numId="7">
    <w:abstractNumId w:val="14"/>
  </w:num>
  <w:num w:numId="8">
    <w:abstractNumId w:val="5"/>
  </w:num>
  <w:num w:numId="9">
    <w:abstractNumId w:val="9"/>
  </w:num>
  <w:num w:numId="10">
    <w:abstractNumId w:val="12"/>
  </w:num>
  <w:num w:numId="11">
    <w:abstractNumId w:val="1"/>
  </w:num>
  <w:num w:numId="12">
    <w:abstractNumId w:val="8"/>
  </w:num>
  <w:num w:numId="13">
    <w:abstractNumId w:val="4"/>
  </w:num>
  <w:num w:numId="14">
    <w:abstractNumId w:val="6"/>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B9"/>
    <w:rsid w:val="00006D3C"/>
    <w:rsid w:val="00007BC4"/>
    <w:rsid w:val="000150E9"/>
    <w:rsid w:val="00021B77"/>
    <w:rsid w:val="00021C41"/>
    <w:rsid w:val="00024F5A"/>
    <w:rsid w:val="00030B2E"/>
    <w:rsid w:val="00034623"/>
    <w:rsid w:val="00045DF3"/>
    <w:rsid w:val="0004785F"/>
    <w:rsid w:val="00052178"/>
    <w:rsid w:val="00055705"/>
    <w:rsid w:val="00064D10"/>
    <w:rsid w:val="00075EA3"/>
    <w:rsid w:val="00077A30"/>
    <w:rsid w:val="00090FF6"/>
    <w:rsid w:val="000926CB"/>
    <w:rsid w:val="00095480"/>
    <w:rsid w:val="00096B8E"/>
    <w:rsid w:val="000A16F0"/>
    <w:rsid w:val="000A5B9C"/>
    <w:rsid w:val="000B5BD9"/>
    <w:rsid w:val="000C4D6B"/>
    <w:rsid w:val="000C6173"/>
    <w:rsid w:val="000E54BB"/>
    <w:rsid w:val="00101868"/>
    <w:rsid w:val="00105882"/>
    <w:rsid w:val="00127D2F"/>
    <w:rsid w:val="00127D88"/>
    <w:rsid w:val="00142F7C"/>
    <w:rsid w:val="0014427B"/>
    <w:rsid w:val="001537DB"/>
    <w:rsid w:val="0016613D"/>
    <w:rsid w:val="001758C2"/>
    <w:rsid w:val="001764E6"/>
    <w:rsid w:val="00176AAD"/>
    <w:rsid w:val="00196ACE"/>
    <w:rsid w:val="001B03FF"/>
    <w:rsid w:val="001C2EDC"/>
    <w:rsid w:val="001E23EC"/>
    <w:rsid w:val="002131B2"/>
    <w:rsid w:val="00226828"/>
    <w:rsid w:val="00227F91"/>
    <w:rsid w:val="0024171D"/>
    <w:rsid w:val="00261E74"/>
    <w:rsid w:val="00267B16"/>
    <w:rsid w:val="00271FFD"/>
    <w:rsid w:val="002766B6"/>
    <w:rsid w:val="00282698"/>
    <w:rsid w:val="00286162"/>
    <w:rsid w:val="002A158C"/>
    <w:rsid w:val="002A750D"/>
    <w:rsid w:val="002B2EB1"/>
    <w:rsid w:val="002B5628"/>
    <w:rsid w:val="002C1452"/>
    <w:rsid w:val="002C6731"/>
    <w:rsid w:val="002D0206"/>
    <w:rsid w:val="002D5BB7"/>
    <w:rsid w:val="002E2C85"/>
    <w:rsid w:val="002E4381"/>
    <w:rsid w:val="0030768E"/>
    <w:rsid w:val="00310123"/>
    <w:rsid w:val="00322464"/>
    <w:rsid w:val="003305D4"/>
    <w:rsid w:val="00341FFF"/>
    <w:rsid w:val="00342DF9"/>
    <w:rsid w:val="00364E73"/>
    <w:rsid w:val="0037383A"/>
    <w:rsid w:val="003753A6"/>
    <w:rsid w:val="00390A1E"/>
    <w:rsid w:val="003956EF"/>
    <w:rsid w:val="003A211A"/>
    <w:rsid w:val="003A5A2D"/>
    <w:rsid w:val="003B6503"/>
    <w:rsid w:val="003B6EE9"/>
    <w:rsid w:val="003C6371"/>
    <w:rsid w:val="003D46A5"/>
    <w:rsid w:val="003D5876"/>
    <w:rsid w:val="003E3EE8"/>
    <w:rsid w:val="003E48CE"/>
    <w:rsid w:val="003F7B58"/>
    <w:rsid w:val="00426B4E"/>
    <w:rsid w:val="004454F2"/>
    <w:rsid w:val="0045639C"/>
    <w:rsid w:val="004656AE"/>
    <w:rsid w:val="00467223"/>
    <w:rsid w:val="004758E8"/>
    <w:rsid w:val="00475D2D"/>
    <w:rsid w:val="00475DD7"/>
    <w:rsid w:val="00481FC3"/>
    <w:rsid w:val="0048708C"/>
    <w:rsid w:val="00490A67"/>
    <w:rsid w:val="004931EB"/>
    <w:rsid w:val="004A0D7E"/>
    <w:rsid w:val="004A7FFC"/>
    <w:rsid w:val="004B39A2"/>
    <w:rsid w:val="004B4CB6"/>
    <w:rsid w:val="004C63D5"/>
    <w:rsid w:val="004D3096"/>
    <w:rsid w:val="005022D7"/>
    <w:rsid w:val="00506DC2"/>
    <w:rsid w:val="00512AB5"/>
    <w:rsid w:val="005142FA"/>
    <w:rsid w:val="00515853"/>
    <w:rsid w:val="0051657C"/>
    <w:rsid w:val="00532331"/>
    <w:rsid w:val="005338A5"/>
    <w:rsid w:val="00537F7E"/>
    <w:rsid w:val="00543B43"/>
    <w:rsid w:val="0055615D"/>
    <w:rsid w:val="00566AB9"/>
    <w:rsid w:val="005A6471"/>
    <w:rsid w:val="005B3AFF"/>
    <w:rsid w:val="005B6812"/>
    <w:rsid w:val="005B723B"/>
    <w:rsid w:val="005C4590"/>
    <w:rsid w:val="005D452E"/>
    <w:rsid w:val="005D5C46"/>
    <w:rsid w:val="005E2EB8"/>
    <w:rsid w:val="00601E41"/>
    <w:rsid w:val="006113BF"/>
    <w:rsid w:val="00613812"/>
    <w:rsid w:val="00636871"/>
    <w:rsid w:val="00644543"/>
    <w:rsid w:val="006447CA"/>
    <w:rsid w:val="00646BE7"/>
    <w:rsid w:val="0064736D"/>
    <w:rsid w:val="006567CE"/>
    <w:rsid w:val="00657A06"/>
    <w:rsid w:val="0066490A"/>
    <w:rsid w:val="0067416F"/>
    <w:rsid w:val="00675E51"/>
    <w:rsid w:val="006774BC"/>
    <w:rsid w:val="006808BD"/>
    <w:rsid w:val="0068793B"/>
    <w:rsid w:val="00687C8E"/>
    <w:rsid w:val="00695920"/>
    <w:rsid w:val="006C3607"/>
    <w:rsid w:val="006C67FE"/>
    <w:rsid w:val="006D17A2"/>
    <w:rsid w:val="006D74B1"/>
    <w:rsid w:val="006D78AA"/>
    <w:rsid w:val="006E0ED4"/>
    <w:rsid w:val="007177AA"/>
    <w:rsid w:val="00720104"/>
    <w:rsid w:val="00722965"/>
    <w:rsid w:val="007273A6"/>
    <w:rsid w:val="007331CE"/>
    <w:rsid w:val="00741BB8"/>
    <w:rsid w:val="00746BF2"/>
    <w:rsid w:val="00762B53"/>
    <w:rsid w:val="00765DE4"/>
    <w:rsid w:val="00774EF6"/>
    <w:rsid w:val="0078078D"/>
    <w:rsid w:val="00790ECE"/>
    <w:rsid w:val="00792146"/>
    <w:rsid w:val="007A5763"/>
    <w:rsid w:val="007B1098"/>
    <w:rsid w:val="007B654F"/>
    <w:rsid w:val="007C20F5"/>
    <w:rsid w:val="007C2321"/>
    <w:rsid w:val="007C66A4"/>
    <w:rsid w:val="007F063F"/>
    <w:rsid w:val="007F173D"/>
    <w:rsid w:val="008065E8"/>
    <w:rsid w:val="00847626"/>
    <w:rsid w:val="00847AE4"/>
    <w:rsid w:val="00866D96"/>
    <w:rsid w:val="00870DB0"/>
    <w:rsid w:val="008728F8"/>
    <w:rsid w:val="00873E8D"/>
    <w:rsid w:val="00875A81"/>
    <w:rsid w:val="00886B00"/>
    <w:rsid w:val="00896355"/>
    <w:rsid w:val="008A7B93"/>
    <w:rsid w:val="008C702B"/>
    <w:rsid w:val="008C7547"/>
    <w:rsid w:val="008D50C8"/>
    <w:rsid w:val="008E025B"/>
    <w:rsid w:val="008E4BD4"/>
    <w:rsid w:val="008E4E37"/>
    <w:rsid w:val="008E54F6"/>
    <w:rsid w:val="0091193F"/>
    <w:rsid w:val="009309A6"/>
    <w:rsid w:val="009348D5"/>
    <w:rsid w:val="00937190"/>
    <w:rsid w:val="00951EFF"/>
    <w:rsid w:val="00953BDE"/>
    <w:rsid w:val="00954692"/>
    <w:rsid w:val="00957B77"/>
    <w:rsid w:val="009674E1"/>
    <w:rsid w:val="00981526"/>
    <w:rsid w:val="00983575"/>
    <w:rsid w:val="009B2DA1"/>
    <w:rsid w:val="009B719F"/>
    <w:rsid w:val="009C2E57"/>
    <w:rsid w:val="009C6017"/>
    <w:rsid w:val="009C7655"/>
    <w:rsid w:val="009D52E5"/>
    <w:rsid w:val="009E06CC"/>
    <w:rsid w:val="00A02865"/>
    <w:rsid w:val="00A156F8"/>
    <w:rsid w:val="00A31493"/>
    <w:rsid w:val="00A427D5"/>
    <w:rsid w:val="00A42B59"/>
    <w:rsid w:val="00A44021"/>
    <w:rsid w:val="00A45377"/>
    <w:rsid w:val="00A46BA5"/>
    <w:rsid w:val="00A506D4"/>
    <w:rsid w:val="00A51D40"/>
    <w:rsid w:val="00A56FD4"/>
    <w:rsid w:val="00A61FFA"/>
    <w:rsid w:val="00A706C8"/>
    <w:rsid w:val="00A729FD"/>
    <w:rsid w:val="00A730B6"/>
    <w:rsid w:val="00A73682"/>
    <w:rsid w:val="00A7633A"/>
    <w:rsid w:val="00AB0467"/>
    <w:rsid w:val="00AB6347"/>
    <w:rsid w:val="00AD0A41"/>
    <w:rsid w:val="00AD60AB"/>
    <w:rsid w:val="00AD7602"/>
    <w:rsid w:val="00AE146D"/>
    <w:rsid w:val="00AE3DD2"/>
    <w:rsid w:val="00AE40B7"/>
    <w:rsid w:val="00AE6546"/>
    <w:rsid w:val="00B119A8"/>
    <w:rsid w:val="00B35AD3"/>
    <w:rsid w:val="00B4129E"/>
    <w:rsid w:val="00B44147"/>
    <w:rsid w:val="00B70121"/>
    <w:rsid w:val="00B73E43"/>
    <w:rsid w:val="00B75AF0"/>
    <w:rsid w:val="00B877B6"/>
    <w:rsid w:val="00B9231A"/>
    <w:rsid w:val="00B9665C"/>
    <w:rsid w:val="00B9707C"/>
    <w:rsid w:val="00BA1E14"/>
    <w:rsid w:val="00BA20C8"/>
    <w:rsid w:val="00BA3093"/>
    <w:rsid w:val="00BB438A"/>
    <w:rsid w:val="00BC470A"/>
    <w:rsid w:val="00BC53BF"/>
    <w:rsid w:val="00BC5C5B"/>
    <w:rsid w:val="00BC5F2F"/>
    <w:rsid w:val="00BC773E"/>
    <w:rsid w:val="00C16990"/>
    <w:rsid w:val="00C24863"/>
    <w:rsid w:val="00C249FD"/>
    <w:rsid w:val="00C27EBA"/>
    <w:rsid w:val="00C30C39"/>
    <w:rsid w:val="00C34A76"/>
    <w:rsid w:val="00C37239"/>
    <w:rsid w:val="00C47009"/>
    <w:rsid w:val="00C57FB0"/>
    <w:rsid w:val="00C75317"/>
    <w:rsid w:val="00C850B2"/>
    <w:rsid w:val="00C9105E"/>
    <w:rsid w:val="00C92DC0"/>
    <w:rsid w:val="00C978E8"/>
    <w:rsid w:val="00CD7E4E"/>
    <w:rsid w:val="00CE1B64"/>
    <w:rsid w:val="00CE203F"/>
    <w:rsid w:val="00D027BC"/>
    <w:rsid w:val="00D06BC2"/>
    <w:rsid w:val="00D21C25"/>
    <w:rsid w:val="00D2601F"/>
    <w:rsid w:val="00D30800"/>
    <w:rsid w:val="00D474C5"/>
    <w:rsid w:val="00D502D8"/>
    <w:rsid w:val="00D50EB1"/>
    <w:rsid w:val="00D65063"/>
    <w:rsid w:val="00D663C0"/>
    <w:rsid w:val="00D72DDB"/>
    <w:rsid w:val="00D74252"/>
    <w:rsid w:val="00D753C8"/>
    <w:rsid w:val="00DB010D"/>
    <w:rsid w:val="00DC0268"/>
    <w:rsid w:val="00DE4BBB"/>
    <w:rsid w:val="00E01EC3"/>
    <w:rsid w:val="00E03B6F"/>
    <w:rsid w:val="00E0569D"/>
    <w:rsid w:val="00E17A75"/>
    <w:rsid w:val="00E23102"/>
    <w:rsid w:val="00E23F3C"/>
    <w:rsid w:val="00E26DBB"/>
    <w:rsid w:val="00E346ED"/>
    <w:rsid w:val="00E42B34"/>
    <w:rsid w:val="00E83115"/>
    <w:rsid w:val="00E9113B"/>
    <w:rsid w:val="00E97395"/>
    <w:rsid w:val="00EA70B5"/>
    <w:rsid w:val="00EA77B5"/>
    <w:rsid w:val="00EB01B2"/>
    <w:rsid w:val="00EB0F69"/>
    <w:rsid w:val="00ED127F"/>
    <w:rsid w:val="00EE1B52"/>
    <w:rsid w:val="00EE5D0F"/>
    <w:rsid w:val="00EE78C0"/>
    <w:rsid w:val="00EF0DCD"/>
    <w:rsid w:val="00F05C40"/>
    <w:rsid w:val="00F0648C"/>
    <w:rsid w:val="00F10714"/>
    <w:rsid w:val="00F125FA"/>
    <w:rsid w:val="00F12C8A"/>
    <w:rsid w:val="00F154EC"/>
    <w:rsid w:val="00F15EFE"/>
    <w:rsid w:val="00F27FE1"/>
    <w:rsid w:val="00F3280A"/>
    <w:rsid w:val="00F401B7"/>
    <w:rsid w:val="00F40E92"/>
    <w:rsid w:val="00F44CFF"/>
    <w:rsid w:val="00F44E9D"/>
    <w:rsid w:val="00F65216"/>
    <w:rsid w:val="00F71617"/>
    <w:rsid w:val="00F724EB"/>
    <w:rsid w:val="00F75374"/>
    <w:rsid w:val="00F95BAB"/>
    <w:rsid w:val="00FA3335"/>
    <w:rsid w:val="00FB0CA8"/>
    <w:rsid w:val="00FC5323"/>
    <w:rsid w:val="00FD50BE"/>
    <w:rsid w:val="00FE43D3"/>
    <w:rsid w:val="00FE4999"/>
    <w:rsid w:val="00FF48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5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65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51657C"/>
    <w:pPr>
      <w:keepNext/>
      <w:jc w:val="center"/>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 w:type="character" w:customStyle="1" w:styleId="normal-h1">
    <w:name w:val="normal-h1"/>
    <w:rsid w:val="00AE6546"/>
    <w:rPr>
      <w:rFonts w:ascii="Times New Roman" w:hAnsi="Times New Roman" w:cs="Times New Roman" w:hint="default"/>
      <w:sz w:val="24"/>
      <w:szCs w:val="24"/>
    </w:rPr>
  </w:style>
  <w:style w:type="character" w:customStyle="1" w:styleId="fontstyle01">
    <w:name w:val="fontstyle01"/>
    <w:rsid w:val="00AE6546"/>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rsid w:val="0051657C"/>
    <w:rPr>
      <w:rFonts w:ascii=".VnTime" w:eastAsia="Times New Roman" w:hAnsi=".VnTime" w:cs="Times New Roman"/>
      <w:b/>
      <w:sz w:val="26"/>
      <w:szCs w:val="20"/>
    </w:rPr>
  </w:style>
  <w:style w:type="paragraph" w:styleId="BodyText">
    <w:name w:val="Body Text"/>
    <w:basedOn w:val="Normal"/>
    <w:link w:val="BodyTextChar"/>
    <w:unhideWhenUsed/>
    <w:qFormat/>
    <w:rsid w:val="0051657C"/>
    <w:pPr>
      <w:spacing w:after="120" w:line="276" w:lineRule="auto"/>
    </w:pPr>
    <w:rPr>
      <w:rFonts w:asciiTheme="minorHAnsi" w:eastAsiaTheme="minorEastAsia" w:hAnsiTheme="minorHAnsi" w:cstheme="minorBidi"/>
      <w:sz w:val="22"/>
      <w:szCs w:val="22"/>
      <w:lang w:val="en-SG" w:eastAsia="zh-TW"/>
    </w:rPr>
  </w:style>
  <w:style w:type="character" w:customStyle="1" w:styleId="BodyTextChar">
    <w:name w:val="Body Text Char"/>
    <w:basedOn w:val="DefaultParagraphFont"/>
    <w:link w:val="BodyText"/>
    <w:rsid w:val="0051657C"/>
    <w:rPr>
      <w:rFonts w:eastAsiaTheme="minorEastAsia"/>
      <w:lang w:val="en-SG" w:eastAsia="zh-TW"/>
    </w:rPr>
  </w:style>
  <w:style w:type="character" w:styleId="Strong">
    <w:name w:val="Strong"/>
    <w:uiPriority w:val="22"/>
    <w:qFormat/>
    <w:rsid w:val="00C37239"/>
    <w:rPr>
      <w:rFonts w:cs="Times New Roman"/>
      <w:b/>
      <w:bCs/>
    </w:rPr>
  </w:style>
  <w:style w:type="character" w:customStyle="1" w:styleId="vn4">
    <w:name w:val="vn_4"/>
    <w:rsid w:val="004931EB"/>
  </w:style>
  <w:style w:type="character" w:customStyle="1" w:styleId="Heading1Char">
    <w:name w:val="Heading 1 Char"/>
    <w:basedOn w:val="DefaultParagraphFont"/>
    <w:link w:val="Heading1"/>
    <w:uiPriority w:val="9"/>
    <w:rsid w:val="007B654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65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51657C"/>
    <w:pPr>
      <w:keepNext/>
      <w:jc w:val="center"/>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 w:type="character" w:customStyle="1" w:styleId="normal-h1">
    <w:name w:val="normal-h1"/>
    <w:rsid w:val="00AE6546"/>
    <w:rPr>
      <w:rFonts w:ascii="Times New Roman" w:hAnsi="Times New Roman" w:cs="Times New Roman" w:hint="default"/>
      <w:sz w:val="24"/>
      <w:szCs w:val="24"/>
    </w:rPr>
  </w:style>
  <w:style w:type="character" w:customStyle="1" w:styleId="fontstyle01">
    <w:name w:val="fontstyle01"/>
    <w:rsid w:val="00AE6546"/>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rsid w:val="0051657C"/>
    <w:rPr>
      <w:rFonts w:ascii=".VnTime" w:eastAsia="Times New Roman" w:hAnsi=".VnTime" w:cs="Times New Roman"/>
      <w:b/>
      <w:sz w:val="26"/>
      <w:szCs w:val="20"/>
    </w:rPr>
  </w:style>
  <w:style w:type="paragraph" w:styleId="BodyText">
    <w:name w:val="Body Text"/>
    <w:basedOn w:val="Normal"/>
    <w:link w:val="BodyTextChar"/>
    <w:unhideWhenUsed/>
    <w:qFormat/>
    <w:rsid w:val="0051657C"/>
    <w:pPr>
      <w:spacing w:after="120" w:line="276" w:lineRule="auto"/>
    </w:pPr>
    <w:rPr>
      <w:rFonts w:asciiTheme="minorHAnsi" w:eastAsiaTheme="minorEastAsia" w:hAnsiTheme="minorHAnsi" w:cstheme="minorBidi"/>
      <w:sz w:val="22"/>
      <w:szCs w:val="22"/>
      <w:lang w:val="en-SG" w:eastAsia="zh-TW"/>
    </w:rPr>
  </w:style>
  <w:style w:type="character" w:customStyle="1" w:styleId="BodyTextChar">
    <w:name w:val="Body Text Char"/>
    <w:basedOn w:val="DefaultParagraphFont"/>
    <w:link w:val="BodyText"/>
    <w:rsid w:val="0051657C"/>
    <w:rPr>
      <w:rFonts w:eastAsiaTheme="minorEastAsia"/>
      <w:lang w:val="en-SG" w:eastAsia="zh-TW"/>
    </w:rPr>
  </w:style>
  <w:style w:type="character" w:styleId="Strong">
    <w:name w:val="Strong"/>
    <w:uiPriority w:val="22"/>
    <w:qFormat/>
    <w:rsid w:val="00C37239"/>
    <w:rPr>
      <w:rFonts w:cs="Times New Roman"/>
      <w:b/>
      <w:bCs/>
    </w:rPr>
  </w:style>
  <w:style w:type="character" w:customStyle="1" w:styleId="vn4">
    <w:name w:val="vn_4"/>
    <w:rsid w:val="004931EB"/>
  </w:style>
  <w:style w:type="character" w:customStyle="1" w:styleId="Heading1Char">
    <w:name w:val="Heading 1 Char"/>
    <w:basedOn w:val="DefaultParagraphFont"/>
    <w:link w:val="Heading1"/>
    <w:uiPriority w:val="9"/>
    <w:rsid w:val="007B654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678539">
      <w:bodyDiv w:val="1"/>
      <w:marLeft w:val="0"/>
      <w:marRight w:val="0"/>
      <w:marTop w:val="0"/>
      <w:marBottom w:val="0"/>
      <w:divBdr>
        <w:top w:val="none" w:sz="0" w:space="0" w:color="auto"/>
        <w:left w:val="none" w:sz="0" w:space="0" w:color="auto"/>
        <w:bottom w:val="none" w:sz="0" w:space="0" w:color="auto"/>
        <w:right w:val="none" w:sz="0" w:space="0" w:color="auto"/>
      </w:divBdr>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9342-D81F-4DB1-95DF-7129E3E12C67}">
  <ds:schemaRefs>
    <ds:schemaRef ds:uri="http://schemas.microsoft.com/sharepoint/v3/contenttype/forms"/>
  </ds:schemaRefs>
</ds:datastoreItem>
</file>

<file path=customXml/itemProps2.xml><?xml version="1.0" encoding="utf-8"?>
<ds:datastoreItem xmlns:ds="http://schemas.openxmlformats.org/officeDocument/2006/customXml" ds:itemID="{65501430-8D6E-4747-AA07-ACB3CB4FD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2F9510-EB92-4B9E-AB43-DE5B26586C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C4DA24-46B1-4DD7-BF49-B7486E8B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c:creator>
  <cp:lastModifiedBy>AutoBVT</cp:lastModifiedBy>
  <cp:revision>4</cp:revision>
  <cp:lastPrinted>2023-07-04T08:17:00Z</cp:lastPrinted>
  <dcterms:created xsi:type="dcterms:W3CDTF">2024-07-05T04:26:00Z</dcterms:created>
  <dcterms:modified xsi:type="dcterms:W3CDTF">2024-07-05T06:35:00Z</dcterms:modified>
</cp:coreProperties>
</file>