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3" w:type="dxa"/>
        <w:jc w:val="center"/>
        <w:tblLook w:val="01E0" w:firstRow="1" w:lastRow="1" w:firstColumn="1" w:lastColumn="1" w:noHBand="0" w:noVBand="0"/>
      </w:tblPr>
      <w:tblGrid>
        <w:gridCol w:w="3869"/>
        <w:gridCol w:w="5794"/>
      </w:tblGrid>
      <w:tr w:rsidR="007933A3" w:rsidRPr="007933A3" w:rsidTr="00176240">
        <w:trPr>
          <w:trHeight w:val="1460"/>
          <w:jc w:val="center"/>
        </w:trPr>
        <w:tc>
          <w:tcPr>
            <w:tcW w:w="3869" w:type="dxa"/>
          </w:tcPr>
          <w:p w:rsidR="00FE2EC8" w:rsidRPr="007933A3" w:rsidRDefault="00FE2EC8" w:rsidP="006A3885">
            <w:pPr>
              <w:pStyle w:val="Footer"/>
              <w:tabs>
                <w:tab w:val="left" w:pos="720"/>
              </w:tabs>
              <w:jc w:val="center"/>
              <w:rPr>
                <w:rFonts w:ascii="Times New Roman" w:hAnsi="Times New Roman"/>
                <w:b/>
                <w:sz w:val="26"/>
                <w:szCs w:val="26"/>
              </w:rPr>
            </w:pPr>
            <w:r w:rsidRPr="007933A3">
              <w:rPr>
                <w:rFonts w:ascii="Times New Roman" w:hAnsi="Times New Roman"/>
                <w:b/>
                <w:sz w:val="26"/>
                <w:szCs w:val="26"/>
              </w:rPr>
              <w:t>UỶ BAN NHÂN DÂN</w:t>
            </w:r>
          </w:p>
          <w:p w:rsidR="00FE2EC8" w:rsidRPr="007933A3" w:rsidRDefault="00176240" w:rsidP="006A3885">
            <w:pPr>
              <w:pStyle w:val="Footer"/>
              <w:tabs>
                <w:tab w:val="left" w:pos="720"/>
              </w:tabs>
              <w:jc w:val="center"/>
              <w:rPr>
                <w:rFonts w:ascii="Times New Roman" w:hAnsi="Times New Roman"/>
                <w:sz w:val="26"/>
                <w:szCs w:val="26"/>
              </w:rPr>
            </w:pPr>
            <w:r w:rsidRPr="007933A3">
              <w:rPr>
                <w:noProof/>
              </w:rPr>
              <mc:AlternateContent>
                <mc:Choice Requires="wps">
                  <w:drawing>
                    <wp:anchor distT="4294967295" distB="4294967295" distL="114300" distR="114300" simplePos="0" relativeHeight="251659264" behindDoc="0" locked="0" layoutInCell="1" allowOverlap="1" wp14:anchorId="394A94BC" wp14:editId="7D38B228">
                      <wp:simplePos x="0" y="0"/>
                      <wp:positionH relativeFrom="column">
                        <wp:posOffset>843915</wp:posOffset>
                      </wp:positionH>
                      <wp:positionV relativeFrom="paragraph">
                        <wp:posOffset>193675</wp:posOffset>
                      </wp:positionV>
                      <wp:extent cx="581025" cy="0"/>
                      <wp:effectExtent l="0" t="0" r="28575"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495A93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5.25pt" to="112.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qDGgIAADU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">
                      <w10:wrap type="topAndBottom"/>
                    </v:line>
                  </w:pict>
                </mc:Fallback>
              </mc:AlternateContent>
            </w:r>
            <w:r w:rsidR="00FE2EC8" w:rsidRPr="007933A3">
              <w:rPr>
                <w:rFonts w:ascii="Times New Roman" w:hAnsi="Times New Roman"/>
                <w:b/>
                <w:sz w:val="26"/>
                <w:szCs w:val="26"/>
              </w:rPr>
              <w:t xml:space="preserve"> TỈNH ĐỒNG NAI</w:t>
            </w:r>
          </w:p>
          <w:p w:rsidR="00FE2EC8" w:rsidRPr="007933A3" w:rsidRDefault="00FE2EC8" w:rsidP="006A3885">
            <w:pPr>
              <w:pStyle w:val="Footer"/>
              <w:tabs>
                <w:tab w:val="left" w:pos="720"/>
              </w:tabs>
              <w:jc w:val="center"/>
              <w:rPr>
                <w:rFonts w:ascii="Times New Roman" w:hAnsi="Times New Roman"/>
                <w:sz w:val="26"/>
                <w:szCs w:val="26"/>
              </w:rPr>
            </w:pPr>
          </w:p>
          <w:p w:rsidR="001B547C" w:rsidRPr="007933A3" w:rsidRDefault="00FE2EC8" w:rsidP="006A3885">
            <w:pPr>
              <w:pStyle w:val="Footer"/>
              <w:tabs>
                <w:tab w:val="left" w:pos="720"/>
              </w:tabs>
              <w:jc w:val="center"/>
              <w:rPr>
                <w:rFonts w:ascii="Times New Roman" w:hAnsi="Times New Roman"/>
                <w:sz w:val="26"/>
                <w:szCs w:val="26"/>
              </w:rPr>
            </w:pPr>
            <w:r w:rsidRPr="007933A3">
              <w:rPr>
                <w:rFonts w:ascii="Times New Roman" w:hAnsi="Times New Roman"/>
                <w:sz w:val="26"/>
                <w:szCs w:val="26"/>
              </w:rPr>
              <w:t xml:space="preserve">Số:       </w:t>
            </w:r>
            <w:r w:rsidR="00176240" w:rsidRPr="007933A3">
              <w:rPr>
                <w:rFonts w:ascii="Times New Roman" w:hAnsi="Times New Roman"/>
                <w:sz w:val="26"/>
                <w:szCs w:val="26"/>
              </w:rPr>
              <w:t xml:space="preserve">   </w:t>
            </w:r>
            <w:r w:rsidRPr="007933A3">
              <w:rPr>
                <w:rFonts w:ascii="Times New Roman" w:hAnsi="Times New Roman"/>
                <w:sz w:val="26"/>
                <w:szCs w:val="26"/>
              </w:rPr>
              <w:t xml:space="preserve">  /TTr-UBND </w:t>
            </w:r>
          </w:p>
          <w:p w:rsidR="003E1802" w:rsidRPr="007933A3" w:rsidRDefault="003E1802" w:rsidP="006A3885">
            <w:pPr>
              <w:pStyle w:val="Footer"/>
              <w:tabs>
                <w:tab w:val="left" w:pos="720"/>
              </w:tabs>
              <w:jc w:val="center"/>
              <w:rPr>
                <w:rFonts w:ascii="Times New Roman" w:hAnsi="Times New Roman"/>
                <w:b/>
                <w:sz w:val="26"/>
                <w:szCs w:val="26"/>
              </w:rPr>
            </w:pPr>
          </w:p>
          <w:p w:rsidR="00FE2EC8" w:rsidRPr="007933A3" w:rsidRDefault="00FE2EC8" w:rsidP="0048376D">
            <w:pPr>
              <w:pStyle w:val="Footer"/>
              <w:tabs>
                <w:tab w:val="left" w:pos="720"/>
              </w:tabs>
              <w:rPr>
                <w:rFonts w:ascii="Times New Roman" w:hAnsi="Times New Roman"/>
                <w:sz w:val="26"/>
                <w:szCs w:val="26"/>
              </w:rPr>
            </w:pPr>
            <w:r w:rsidRPr="007933A3">
              <w:rPr>
                <w:rFonts w:ascii="Times New Roman" w:hAnsi="Times New Roman"/>
                <w:sz w:val="26"/>
                <w:szCs w:val="26"/>
              </w:rPr>
              <w:t xml:space="preserve">          </w:t>
            </w:r>
            <w:r w:rsidR="00BE69BB" w:rsidRPr="007933A3">
              <w:rPr>
                <w:rFonts w:ascii="Times New Roman" w:hAnsi="Times New Roman"/>
                <w:sz w:val="26"/>
                <w:szCs w:val="26"/>
              </w:rPr>
              <w:t xml:space="preserve">                              </w:t>
            </w:r>
            <w:r w:rsidRPr="007933A3">
              <w:rPr>
                <w:rFonts w:ascii="Times New Roman" w:hAnsi="Times New Roman"/>
                <w:sz w:val="26"/>
                <w:szCs w:val="26"/>
              </w:rPr>
              <w:t xml:space="preserve">                                                                                                                                                                     </w:t>
            </w:r>
          </w:p>
        </w:tc>
        <w:tc>
          <w:tcPr>
            <w:tcW w:w="5794" w:type="dxa"/>
          </w:tcPr>
          <w:p w:rsidR="00FE2EC8" w:rsidRPr="007933A3" w:rsidRDefault="00FE2EC8" w:rsidP="006A3885">
            <w:pPr>
              <w:pStyle w:val="Footer"/>
              <w:tabs>
                <w:tab w:val="left" w:pos="720"/>
              </w:tabs>
              <w:jc w:val="center"/>
              <w:rPr>
                <w:rFonts w:ascii="Times New Roman" w:hAnsi="Times New Roman"/>
                <w:b/>
                <w:sz w:val="26"/>
                <w:szCs w:val="26"/>
              </w:rPr>
            </w:pPr>
            <w:r w:rsidRPr="007933A3">
              <w:rPr>
                <w:rFonts w:ascii="Times New Roman" w:hAnsi="Times New Roman"/>
                <w:b/>
                <w:sz w:val="26"/>
                <w:szCs w:val="26"/>
              </w:rPr>
              <w:t>CỘNG HÒA XÃ HỘI CHỦ NGHĨA VIỆT NAM</w:t>
            </w:r>
          </w:p>
          <w:p w:rsidR="00FE2EC8" w:rsidRPr="007933A3" w:rsidRDefault="00FE2EC8" w:rsidP="006A3885">
            <w:pPr>
              <w:pStyle w:val="Footer"/>
              <w:tabs>
                <w:tab w:val="left" w:pos="720"/>
              </w:tabs>
              <w:jc w:val="center"/>
              <w:rPr>
                <w:rFonts w:ascii="Times New Roman" w:hAnsi="Times New Roman"/>
                <w:b/>
                <w:szCs w:val="26"/>
              </w:rPr>
            </w:pPr>
            <w:r w:rsidRPr="007933A3">
              <w:rPr>
                <w:rFonts w:ascii="Times New Roman" w:hAnsi="Times New Roman"/>
                <w:b/>
                <w:szCs w:val="26"/>
              </w:rPr>
              <w:t>Độc lập - Tự do - Hạnh phúc</w:t>
            </w:r>
          </w:p>
          <w:p w:rsidR="00FE2EC8" w:rsidRPr="007933A3" w:rsidRDefault="00FE2EC8" w:rsidP="006A3885">
            <w:pPr>
              <w:pStyle w:val="Footer"/>
              <w:tabs>
                <w:tab w:val="left" w:pos="720"/>
              </w:tabs>
              <w:jc w:val="center"/>
              <w:rPr>
                <w:rFonts w:ascii="Times New Roman" w:hAnsi="Times New Roman"/>
                <w:i/>
                <w:sz w:val="26"/>
                <w:szCs w:val="26"/>
              </w:rPr>
            </w:pPr>
            <w:r w:rsidRPr="007933A3">
              <w:rPr>
                <w:noProof/>
              </w:rPr>
              <mc:AlternateContent>
                <mc:Choice Requires="wps">
                  <w:drawing>
                    <wp:anchor distT="4294967295" distB="4294967295" distL="114300" distR="114300" simplePos="0" relativeHeight="251660288" behindDoc="0" locked="0" layoutInCell="1" allowOverlap="1" wp14:anchorId="03179BC6" wp14:editId="3BBFBC7E">
                      <wp:simplePos x="0" y="0"/>
                      <wp:positionH relativeFrom="column">
                        <wp:posOffset>639445</wp:posOffset>
                      </wp:positionH>
                      <wp:positionV relativeFrom="paragraph">
                        <wp:posOffset>12700</wp:posOffset>
                      </wp:positionV>
                      <wp:extent cx="2238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CA547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pt" to="2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"/>
                  </w:pict>
                </mc:Fallback>
              </mc:AlternateContent>
            </w:r>
          </w:p>
          <w:p w:rsidR="00FE2EC8" w:rsidRPr="007933A3" w:rsidRDefault="00FE2EC8" w:rsidP="006A3885">
            <w:pPr>
              <w:pStyle w:val="Footer"/>
              <w:tabs>
                <w:tab w:val="left" w:pos="720"/>
              </w:tabs>
              <w:jc w:val="center"/>
              <w:rPr>
                <w:rFonts w:ascii="Times New Roman" w:hAnsi="Times New Roman"/>
                <w:i/>
                <w:sz w:val="8"/>
                <w:szCs w:val="26"/>
              </w:rPr>
            </w:pPr>
          </w:p>
          <w:p w:rsidR="00FE2EC8" w:rsidRPr="007933A3" w:rsidRDefault="00FE2EC8" w:rsidP="00546680">
            <w:pPr>
              <w:pStyle w:val="Footer"/>
              <w:tabs>
                <w:tab w:val="left" w:pos="720"/>
              </w:tabs>
              <w:jc w:val="center"/>
              <w:rPr>
                <w:rFonts w:ascii="Times New Roman" w:hAnsi="Times New Roman"/>
                <w:i/>
                <w:sz w:val="26"/>
                <w:szCs w:val="26"/>
              </w:rPr>
            </w:pPr>
            <w:r w:rsidRPr="007933A3">
              <w:rPr>
                <w:rFonts w:ascii="Times New Roman" w:hAnsi="Times New Roman"/>
                <w:i/>
              </w:rPr>
              <w:t xml:space="preserve">    </w:t>
            </w:r>
            <w:r w:rsidRPr="007933A3">
              <w:rPr>
                <w:rFonts w:ascii="Times New Roman" w:hAnsi="Times New Roman"/>
                <w:i/>
                <w:sz w:val="26"/>
                <w:szCs w:val="26"/>
              </w:rPr>
              <w:t xml:space="preserve">Đồng Nai, ngày </w:t>
            </w:r>
            <w:r w:rsidR="00546680" w:rsidRPr="007933A3">
              <w:rPr>
                <w:rFonts w:ascii="Times New Roman" w:hAnsi="Times New Roman"/>
                <w:i/>
                <w:sz w:val="26"/>
                <w:szCs w:val="26"/>
              </w:rPr>
              <w:t xml:space="preserve">   </w:t>
            </w:r>
            <w:r w:rsidRPr="007933A3">
              <w:rPr>
                <w:rFonts w:ascii="Times New Roman" w:hAnsi="Times New Roman"/>
                <w:i/>
                <w:sz w:val="26"/>
                <w:szCs w:val="26"/>
              </w:rPr>
              <w:t xml:space="preserve">    tháng </w:t>
            </w:r>
            <w:r w:rsidR="00546680" w:rsidRPr="007933A3">
              <w:rPr>
                <w:rFonts w:ascii="Times New Roman" w:hAnsi="Times New Roman"/>
                <w:i/>
                <w:sz w:val="26"/>
                <w:szCs w:val="26"/>
              </w:rPr>
              <w:t xml:space="preserve">  </w:t>
            </w:r>
            <w:r w:rsidR="0000552B" w:rsidRPr="007933A3">
              <w:rPr>
                <w:rFonts w:ascii="Times New Roman" w:hAnsi="Times New Roman"/>
                <w:i/>
                <w:sz w:val="26"/>
                <w:szCs w:val="26"/>
              </w:rPr>
              <w:t xml:space="preserve"> </w:t>
            </w:r>
            <w:r w:rsidR="00546680" w:rsidRPr="007933A3">
              <w:rPr>
                <w:rFonts w:ascii="Times New Roman" w:hAnsi="Times New Roman"/>
                <w:i/>
                <w:sz w:val="26"/>
                <w:szCs w:val="26"/>
              </w:rPr>
              <w:t xml:space="preserve"> </w:t>
            </w:r>
            <w:r w:rsidRPr="007933A3">
              <w:rPr>
                <w:rFonts w:ascii="Times New Roman" w:hAnsi="Times New Roman"/>
                <w:i/>
                <w:sz w:val="26"/>
                <w:szCs w:val="26"/>
              </w:rPr>
              <w:t xml:space="preserve"> năm 202</w:t>
            </w:r>
            <w:r w:rsidR="003E1802" w:rsidRPr="007933A3">
              <w:rPr>
                <w:rFonts w:ascii="Times New Roman" w:hAnsi="Times New Roman"/>
                <w:i/>
                <w:sz w:val="26"/>
                <w:szCs w:val="26"/>
              </w:rPr>
              <w:t>4</w:t>
            </w:r>
          </w:p>
        </w:tc>
      </w:tr>
    </w:tbl>
    <w:p w:rsidR="00BE69BB" w:rsidRPr="007933A3" w:rsidRDefault="00BE69BB" w:rsidP="00BE69BB">
      <w:pPr>
        <w:jc w:val="center"/>
        <w:rPr>
          <w:b/>
          <w:sz w:val="28"/>
          <w:szCs w:val="28"/>
        </w:rPr>
      </w:pPr>
      <w:r w:rsidRPr="007933A3">
        <w:rPr>
          <w:b/>
          <w:sz w:val="28"/>
          <w:szCs w:val="28"/>
        </w:rPr>
        <w:t>TỜ TRÌNH</w:t>
      </w:r>
    </w:p>
    <w:p w:rsidR="00EA3F24" w:rsidRPr="007933A3" w:rsidRDefault="00F55D58" w:rsidP="00B1196B">
      <w:pPr>
        <w:ind w:right="-1"/>
        <w:jc w:val="both"/>
        <w:rPr>
          <w:rFonts w:ascii="Times New Roman Bold" w:hAnsi="Times New Roman Bold"/>
          <w:b/>
          <w:spacing w:val="-6"/>
          <w:sz w:val="28"/>
          <w:szCs w:val="28"/>
        </w:rPr>
      </w:pPr>
      <w:r w:rsidRPr="007933A3">
        <w:rPr>
          <w:rFonts w:ascii="Times New Roman Bold" w:eastAsia="Courier New" w:hAnsi="Times New Roman Bold"/>
          <w:b/>
          <w:spacing w:val="-6"/>
          <w:sz w:val="28"/>
          <w:szCs w:val="28"/>
          <w:lang w:eastAsia="vi-VN"/>
        </w:rPr>
        <w:t>“Dự thảo</w:t>
      </w:r>
      <w:r w:rsidR="00EA3F24" w:rsidRPr="007933A3">
        <w:rPr>
          <w:rFonts w:ascii="Times New Roman Bold" w:eastAsia="Courier New" w:hAnsi="Times New Roman Bold"/>
          <w:b/>
          <w:spacing w:val="-6"/>
          <w:sz w:val="28"/>
          <w:szCs w:val="28"/>
          <w:lang w:val="vi-VN" w:eastAsia="vi-VN"/>
        </w:rPr>
        <w:t xml:space="preserve"> </w:t>
      </w:r>
      <w:r w:rsidR="00EA3F24" w:rsidRPr="007933A3">
        <w:rPr>
          <w:rFonts w:ascii="Times New Roman Bold" w:eastAsia="Courier New" w:hAnsi="Times New Roman Bold"/>
          <w:b/>
          <w:spacing w:val="-6"/>
          <w:sz w:val="28"/>
          <w:szCs w:val="28"/>
          <w:lang w:val="en-GB" w:eastAsia="vi-VN"/>
        </w:rPr>
        <w:t>Nghị quyết sửa đ</w:t>
      </w:r>
      <w:r w:rsidR="00174BF1" w:rsidRPr="007933A3">
        <w:rPr>
          <w:rFonts w:ascii="Times New Roman Bold" w:eastAsia="Courier New" w:hAnsi="Times New Roman Bold"/>
          <w:b/>
          <w:spacing w:val="-6"/>
          <w:sz w:val="28"/>
          <w:szCs w:val="28"/>
          <w:lang w:val="en-GB" w:eastAsia="vi-VN"/>
        </w:rPr>
        <w:t>ổi</w:t>
      </w:r>
      <w:r w:rsidRPr="007933A3">
        <w:rPr>
          <w:rFonts w:ascii="Times New Roman Bold" w:eastAsia="Courier New" w:hAnsi="Times New Roman Bold"/>
          <w:b/>
          <w:spacing w:val="-6"/>
          <w:sz w:val="28"/>
          <w:szCs w:val="28"/>
          <w:lang w:val="en-GB" w:eastAsia="vi-VN"/>
        </w:rPr>
        <w:t xml:space="preserve"> điểm b khoản 2</w:t>
      </w:r>
      <w:r w:rsidR="00174BF1" w:rsidRPr="007933A3">
        <w:rPr>
          <w:rFonts w:ascii="Times New Roman Bold" w:eastAsia="Courier New" w:hAnsi="Times New Roman Bold"/>
          <w:b/>
          <w:spacing w:val="-6"/>
          <w:sz w:val="28"/>
          <w:szCs w:val="28"/>
          <w:lang w:val="en-GB" w:eastAsia="vi-VN"/>
        </w:rPr>
        <w:t xml:space="preserve"> Đ</w:t>
      </w:r>
      <w:r w:rsidR="00EA3F24" w:rsidRPr="007933A3">
        <w:rPr>
          <w:rFonts w:ascii="Times New Roman Bold" w:eastAsia="Courier New" w:hAnsi="Times New Roman Bold"/>
          <w:b/>
          <w:spacing w:val="-6"/>
          <w:sz w:val="28"/>
          <w:szCs w:val="28"/>
          <w:lang w:eastAsia="vi-VN"/>
        </w:rPr>
        <w:t xml:space="preserve">iều 1 </w:t>
      </w:r>
      <w:r w:rsidR="00EA3F24" w:rsidRPr="007933A3">
        <w:rPr>
          <w:rFonts w:ascii="Times New Roman Bold" w:hAnsi="Times New Roman Bold"/>
          <w:b/>
          <w:spacing w:val="-6"/>
          <w:sz w:val="28"/>
          <w:szCs w:val="28"/>
        </w:rPr>
        <w:t xml:space="preserve">Nghị quyết số </w:t>
      </w:r>
      <w:r w:rsidR="00EA3F24" w:rsidRPr="007933A3">
        <w:rPr>
          <w:rFonts w:ascii="Times New Roman Bold" w:hAnsi="Times New Roman Bold"/>
          <w:b/>
          <w:bCs/>
          <w:spacing w:val="-6"/>
          <w:sz w:val="28"/>
          <w:szCs w:val="28"/>
        </w:rPr>
        <w:t xml:space="preserve">32/2022/NQ-HĐND ngày 10 tháng 12 năm 2022 của </w:t>
      </w:r>
      <w:r w:rsidRPr="007933A3">
        <w:rPr>
          <w:rFonts w:ascii="Times New Roman Bold" w:hAnsi="Times New Roman Bold"/>
          <w:b/>
          <w:bCs/>
          <w:spacing w:val="-6"/>
          <w:sz w:val="28"/>
          <w:szCs w:val="28"/>
        </w:rPr>
        <w:t xml:space="preserve">Hội đồng nhân dân </w:t>
      </w:r>
      <w:r w:rsidR="00EA3F24" w:rsidRPr="007933A3">
        <w:rPr>
          <w:rFonts w:ascii="Times New Roman Bold" w:hAnsi="Times New Roman Bold"/>
          <w:b/>
          <w:bCs/>
          <w:spacing w:val="-6"/>
          <w:sz w:val="28"/>
          <w:szCs w:val="28"/>
        </w:rPr>
        <w:t>tỉnh về bố trí số lượng, chính sách nhân viên thú y xã, phường, thị trấn trên địa bàn tỉnh Đồng Nai</w:t>
      </w:r>
      <w:r w:rsidRPr="007933A3">
        <w:rPr>
          <w:rFonts w:ascii="Times New Roman Bold" w:hAnsi="Times New Roman Bold"/>
          <w:b/>
          <w:bCs/>
          <w:spacing w:val="-6"/>
          <w:sz w:val="28"/>
          <w:szCs w:val="28"/>
        </w:rPr>
        <w:t>”</w:t>
      </w:r>
    </w:p>
    <w:p w:rsidR="00FE2EC8" w:rsidRPr="007933A3" w:rsidRDefault="00DF3617" w:rsidP="00B10A2C">
      <w:pPr>
        <w:widowControl w:val="0"/>
        <w:ind w:right="2"/>
        <w:jc w:val="center"/>
        <w:rPr>
          <w:b/>
          <w:bCs/>
          <w:sz w:val="28"/>
          <w:szCs w:val="28"/>
        </w:rPr>
      </w:pPr>
      <w:r w:rsidRPr="007933A3">
        <w:rPr>
          <w:b/>
          <w:bCs/>
          <w:noProof/>
          <w:sz w:val="28"/>
          <w:szCs w:val="28"/>
        </w:rPr>
        <mc:AlternateContent>
          <mc:Choice Requires="wps">
            <w:drawing>
              <wp:anchor distT="0" distB="0" distL="114300" distR="114300" simplePos="0" relativeHeight="251661312" behindDoc="0" locked="0" layoutInCell="1" allowOverlap="1" wp14:anchorId="45AF0524" wp14:editId="66651EFA">
                <wp:simplePos x="0" y="0"/>
                <wp:positionH relativeFrom="margin">
                  <wp:posOffset>2110740</wp:posOffset>
                </wp:positionH>
                <wp:positionV relativeFrom="paragraph">
                  <wp:posOffset>24130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C720A1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2pt,1.9pt" to="32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" strokecolor="black [3200]" strokeweight=".5pt">
                <v:stroke joinstyle="miter"/>
                <w10:wrap anchorx="margin"/>
              </v:line>
            </w:pict>
          </mc:Fallback>
        </mc:AlternateContent>
      </w:r>
    </w:p>
    <w:p w:rsidR="00396C82" w:rsidRPr="007933A3" w:rsidRDefault="00396C82" w:rsidP="00CC40E7">
      <w:pPr>
        <w:widowControl w:val="0"/>
        <w:tabs>
          <w:tab w:val="left" w:pos="7938"/>
          <w:tab w:val="left" w:pos="8647"/>
        </w:tabs>
        <w:ind w:right="425"/>
        <w:jc w:val="center"/>
        <w:rPr>
          <w:sz w:val="28"/>
          <w:szCs w:val="28"/>
          <w:lang w:val="vi-VN"/>
        </w:rPr>
      </w:pPr>
    </w:p>
    <w:p w:rsidR="00CC40E7" w:rsidRPr="007933A3" w:rsidRDefault="00FE2EC8" w:rsidP="00CC40E7">
      <w:pPr>
        <w:widowControl w:val="0"/>
        <w:tabs>
          <w:tab w:val="left" w:pos="7938"/>
          <w:tab w:val="left" w:pos="8647"/>
        </w:tabs>
        <w:ind w:right="425"/>
        <w:jc w:val="center"/>
        <w:rPr>
          <w:sz w:val="28"/>
          <w:szCs w:val="28"/>
        </w:rPr>
      </w:pPr>
      <w:r w:rsidRPr="007933A3">
        <w:rPr>
          <w:sz w:val="28"/>
          <w:szCs w:val="28"/>
          <w:lang w:val="vi-VN"/>
        </w:rPr>
        <w:t xml:space="preserve">Kính gửi: </w:t>
      </w:r>
      <w:r w:rsidRPr="007933A3">
        <w:rPr>
          <w:sz w:val="28"/>
          <w:szCs w:val="28"/>
        </w:rPr>
        <w:t>Hội đồng nhân dân</w:t>
      </w:r>
      <w:r w:rsidR="001642B0" w:rsidRPr="007933A3">
        <w:rPr>
          <w:sz w:val="28"/>
          <w:szCs w:val="28"/>
        </w:rPr>
        <w:t xml:space="preserve"> tỉnh</w:t>
      </w:r>
    </w:p>
    <w:p w:rsidR="00CC40E7" w:rsidRPr="007933A3" w:rsidRDefault="00CC40E7" w:rsidP="00CC40E7">
      <w:pPr>
        <w:widowControl w:val="0"/>
        <w:tabs>
          <w:tab w:val="left" w:pos="7938"/>
          <w:tab w:val="left" w:pos="8647"/>
        </w:tabs>
        <w:ind w:right="425"/>
        <w:jc w:val="both"/>
        <w:rPr>
          <w:sz w:val="28"/>
          <w:szCs w:val="28"/>
          <w:lang w:val="vi-VN"/>
        </w:rPr>
      </w:pPr>
    </w:p>
    <w:p w:rsidR="00CC40E7" w:rsidRPr="007933A3" w:rsidRDefault="00CC40E7" w:rsidP="000306D4">
      <w:pPr>
        <w:spacing w:before="120"/>
        <w:ind w:firstLine="709"/>
        <w:jc w:val="both"/>
        <w:rPr>
          <w:spacing w:val="-4"/>
          <w:sz w:val="28"/>
          <w:szCs w:val="28"/>
          <w:lang w:val="vi-VN"/>
        </w:rPr>
      </w:pPr>
      <w:r w:rsidRPr="007933A3">
        <w:rPr>
          <w:spacing w:val="-4"/>
          <w:sz w:val="28"/>
          <w:szCs w:val="28"/>
          <w:lang w:val="vi-VN"/>
        </w:rPr>
        <w:t xml:space="preserve">Thực hiện quy định của Luật ban hành văn bản quy phạm pháp luật năm 2015, </w:t>
      </w:r>
      <w:r w:rsidRPr="007933A3">
        <w:rPr>
          <w:spacing w:val="-4"/>
          <w:sz w:val="28"/>
          <w:szCs w:val="28"/>
        </w:rPr>
        <w:t xml:space="preserve">Luật sửa đổi, bổ sung </w:t>
      </w:r>
      <w:r w:rsidR="006C5E73" w:rsidRPr="007933A3">
        <w:rPr>
          <w:spacing w:val="-4"/>
          <w:sz w:val="28"/>
          <w:szCs w:val="28"/>
        </w:rPr>
        <w:t>một số Điều</w:t>
      </w:r>
      <w:r w:rsidRPr="007933A3">
        <w:rPr>
          <w:spacing w:val="-4"/>
          <w:sz w:val="28"/>
          <w:szCs w:val="28"/>
        </w:rPr>
        <w:t xml:space="preserve"> của Luật Ban hành văn bản quy phạm pháp luật năm 2020, Ủy ban nhân dân tỉnh kính trình </w:t>
      </w:r>
      <w:r w:rsidR="00417306" w:rsidRPr="007933A3">
        <w:rPr>
          <w:spacing w:val="-4"/>
          <w:sz w:val="28"/>
          <w:szCs w:val="28"/>
        </w:rPr>
        <w:t xml:space="preserve">Hội đồng nhân dân tỉnh </w:t>
      </w:r>
      <w:r w:rsidRPr="007933A3">
        <w:rPr>
          <w:spacing w:val="-4"/>
          <w:sz w:val="28"/>
          <w:szCs w:val="28"/>
        </w:rPr>
        <w:t xml:space="preserve">dự thảo </w:t>
      </w:r>
      <w:r w:rsidRPr="007933A3">
        <w:rPr>
          <w:bCs/>
          <w:spacing w:val="-4"/>
          <w:sz w:val="28"/>
          <w:szCs w:val="28"/>
        </w:rPr>
        <w:t xml:space="preserve">Nghị quyết </w:t>
      </w:r>
      <w:r w:rsidR="00417306" w:rsidRPr="007933A3">
        <w:rPr>
          <w:rFonts w:eastAsia="Courier New"/>
          <w:spacing w:val="-4"/>
          <w:sz w:val="28"/>
          <w:szCs w:val="28"/>
          <w:lang w:eastAsia="vi-VN"/>
        </w:rPr>
        <w:t>sửa đổ</w:t>
      </w:r>
      <w:r w:rsidR="00212346" w:rsidRPr="007933A3">
        <w:rPr>
          <w:rFonts w:eastAsia="Courier New"/>
          <w:spacing w:val="-4"/>
          <w:sz w:val="28"/>
          <w:szCs w:val="28"/>
          <w:lang w:eastAsia="vi-VN"/>
        </w:rPr>
        <w:t xml:space="preserve">i </w:t>
      </w:r>
      <w:r w:rsidR="004A14F1" w:rsidRPr="007933A3">
        <w:rPr>
          <w:rFonts w:eastAsia="Courier New"/>
          <w:spacing w:val="-4"/>
          <w:sz w:val="28"/>
          <w:szCs w:val="28"/>
          <w:lang w:eastAsia="vi-VN"/>
        </w:rPr>
        <w:t xml:space="preserve">điểm b khoản 2 </w:t>
      </w:r>
      <w:r w:rsidR="009C3355" w:rsidRPr="007933A3">
        <w:rPr>
          <w:rFonts w:eastAsia="Courier New"/>
          <w:spacing w:val="-4"/>
          <w:sz w:val="28"/>
          <w:szCs w:val="28"/>
          <w:lang w:eastAsia="vi-VN"/>
        </w:rPr>
        <w:t xml:space="preserve">Điều 1 </w:t>
      </w:r>
      <w:r w:rsidR="00417306" w:rsidRPr="007933A3">
        <w:rPr>
          <w:rFonts w:eastAsia="Courier New"/>
          <w:spacing w:val="-4"/>
          <w:sz w:val="28"/>
          <w:szCs w:val="28"/>
          <w:lang w:eastAsia="vi-VN"/>
        </w:rPr>
        <w:t xml:space="preserve">của </w:t>
      </w:r>
      <w:r w:rsidR="00417306" w:rsidRPr="007933A3">
        <w:rPr>
          <w:spacing w:val="-4"/>
          <w:sz w:val="28"/>
          <w:szCs w:val="28"/>
        </w:rPr>
        <w:t xml:space="preserve">Nghị quyết số </w:t>
      </w:r>
      <w:r w:rsidR="00417306" w:rsidRPr="007933A3">
        <w:rPr>
          <w:bCs/>
          <w:spacing w:val="-4"/>
          <w:sz w:val="28"/>
          <w:szCs w:val="28"/>
        </w:rPr>
        <w:t xml:space="preserve">32/2022/NQ-HĐND ngày 10 tháng 12 năm 2022 của </w:t>
      </w:r>
      <w:r w:rsidR="00E61557" w:rsidRPr="007933A3">
        <w:rPr>
          <w:bCs/>
          <w:spacing w:val="-4"/>
          <w:sz w:val="28"/>
          <w:szCs w:val="28"/>
        </w:rPr>
        <w:t>Hội đồng nhân dân</w:t>
      </w:r>
      <w:r w:rsidR="00417306" w:rsidRPr="007933A3">
        <w:rPr>
          <w:bCs/>
          <w:spacing w:val="-4"/>
          <w:sz w:val="28"/>
          <w:szCs w:val="28"/>
        </w:rPr>
        <w:t xml:space="preserve"> tỉnh về bố trí số lượng, chính sách nhân viên thú y xã, phường, thị trấn trên địa bàn tỉnh Đồng Nai</w:t>
      </w:r>
      <w:r w:rsidRPr="007933A3">
        <w:rPr>
          <w:bCs/>
          <w:spacing w:val="-4"/>
          <w:sz w:val="28"/>
          <w:szCs w:val="28"/>
        </w:rPr>
        <w:t xml:space="preserve">, cụ thể </w:t>
      </w:r>
      <w:r w:rsidRPr="007933A3">
        <w:rPr>
          <w:spacing w:val="-4"/>
          <w:sz w:val="28"/>
          <w:szCs w:val="28"/>
          <w:lang w:val="vi-VN"/>
        </w:rPr>
        <w:t>như sau:</w:t>
      </w:r>
    </w:p>
    <w:p w:rsidR="00FE2EC8" w:rsidRPr="007933A3" w:rsidRDefault="00FE2EC8" w:rsidP="000306D4">
      <w:pPr>
        <w:spacing w:before="120" w:line="276" w:lineRule="auto"/>
        <w:ind w:firstLine="709"/>
        <w:jc w:val="both"/>
        <w:rPr>
          <w:b/>
          <w:bCs/>
          <w:sz w:val="28"/>
          <w:szCs w:val="28"/>
        </w:rPr>
      </w:pPr>
      <w:r w:rsidRPr="007933A3">
        <w:rPr>
          <w:b/>
          <w:bCs/>
          <w:sz w:val="28"/>
          <w:szCs w:val="28"/>
        </w:rPr>
        <w:t xml:space="preserve">I. SỰ CẦN THIẾT BAN HÀNH </w:t>
      </w:r>
      <w:r w:rsidR="00AD54E2" w:rsidRPr="007933A3">
        <w:rPr>
          <w:b/>
          <w:bCs/>
          <w:sz w:val="28"/>
          <w:szCs w:val="28"/>
        </w:rPr>
        <w:t>NGHỊ QUYẾT</w:t>
      </w:r>
    </w:p>
    <w:p w:rsidR="00FE2EC8" w:rsidRPr="007933A3" w:rsidRDefault="00FE2EC8" w:rsidP="00A06838">
      <w:pPr>
        <w:spacing w:before="120" w:after="120"/>
        <w:ind w:firstLine="709"/>
        <w:jc w:val="both"/>
        <w:rPr>
          <w:b/>
          <w:bCs/>
          <w:sz w:val="28"/>
          <w:szCs w:val="28"/>
        </w:rPr>
      </w:pPr>
      <w:r w:rsidRPr="007933A3">
        <w:rPr>
          <w:b/>
          <w:bCs/>
          <w:sz w:val="28"/>
          <w:szCs w:val="28"/>
        </w:rPr>
        <w:t>1. Cơ sở pháp lý</w:t>
      </w:r>
    </w:p>
    <w:p w:rsidR="007A3120" w:rsidRPr="007933A3" w:rsidRDefault="009D3EDA" w:rsidP="00A06838">
      <w:pPr>
        <w:spacing w:before="120" w:after="120"/>
        <w:ind w:firstLine="709"/>
        <w:jc w:val="both"/>
        <w:rPr>
          <w:spacing w:val="-6"/>
          <w:sz w:val="28"/>
          <w:szCs w:val="28"/>
        </w:rPr>
      </w:pPr>
      <w:r w:rsidRPr="007933A3">
        <w:rPr>
          <w:spacing w:val="-6"/>
          <w:sz w:val="28"/>
          <w:szCs w:val="28"/>
        </w:rPr>
        <w:t xml:space="preserve">- </w:t>
      </w:r>
      <w:r w:rsidR="00FE2EC8" w:rsidRPr="007933A3">
        <w:rPr>
          <w:spacing w:val="-6"/>
          <w:sz w:val="28"/>
          <w:szCs w:val="28"/>
        </w:rPr>
        <w:t>Căn cứ Luật Ban hành văn bản quy phạm pháp luật ngày 22 tháng 6 năm 2015</w:t>
      </w:r>
      <w:r w:rsidR="007A3120" w:rsidRPr="007933A3">
        <w:rPr>
          <w:spacing w:val="-6"/>
          <w:sz w:val="28"/>
          <w:szCs w:val="28"/>
        </w:rPr>
        <w:t>;</w:t>
      </w:r>
    </w:p>
    <w:p w:rsidR="00FE2EC8" w:rsidRPr="007933A3" w:rsidRDefault="007A3120" w:rsidP="00A06838">
      <w:pPr>
        <w:spacing w:before="120" w:after="120"/>
        <w:ind w:firstLine="709"/>
        <w:jc w:val="both"/>
        <w:rPr>
          <w:sz w:val="28"/>
          <w:szCs w:val="28"/>
        </w:rPr>
      </w:pPr>
      <w:r w:rsidRPr="007933A3">
        <w:rPr>
          <w:sz w:val="28"/>
          <w:szCs w:val="28"/>
        </w:rPr>
        <w:t>- Căn cứ</w:t>
      </w:r>
      <w:r w:rsidR="00FE2EC8" w:rsidRPr="007933A3">
        <w:rPr>
          <w:sz w:val="28"/>
          <w:szCs w:val="28"/>
        </w:rPr>
        <w:t xml:space="preserve"> Luật sửa đổi, bổ sung </w:t>
      </w:r>
      <w:r w:rsidR="006C5E73" w:rsidRPr="007933A3">
        <w:rPr>
          <w:sz w:val="28"/>
          <w:szCs w:val="28"/>
        </w:rPr>
        <w:t>một số Điều</w:t>
      </w:r>
      <w:r w:rsidR="00FE2EC8" w:rsidRPr="007933A3">
        <w:rPr>
          <w:sz w:val="28"/>
          <w:szCs w:val="28"/>
        </w:rPr>
        <w:t xml:space="preserve"> của Luật Ban hành văn bản quy phạm pháp luật năm 2020</w:t>
      </w:r>
      <w:r w:rsidR="00DC5BFE" w:rsidRPr="007933A3">
        <w:rPr>
          <w:sz w:val="28"/>
          <w:szCs w:val="28"/>
        </w:rPr>
        <w:t>;</w:t>
      </w:r>
    </w:p>
    <w:p w:rsidR="00315B06" w:rsidRPr="007933A3" w:rsidRDefault="00315B06" w:rsidP="00A06838">
      <w:pPr>
        <w:shd w:val="clear" w:color="auto" w:fill="FFFFFF"/>
        <w:spacing w:before="120" w:after="120"/>
        <w:ind w:firstLine="709"/>
        <w:jc w:val="both"/>
        <w:rPr>
          <w:iCs/>
          <w:sz w:val="28"/>
          <w:szCs w:val="28"/>
          <w:lang w:val="vi-VN"/>
        </w:rPr>
      </w:pPr>
      <w:r w:rsidRPr="007933A3">
        <w:rPr>
          <w:iCs/>
          <w:sz w:val="28"/>
          <w:szCs w:val="28"/>
        </w:rPr>
        <w:t xml:space="preserve">- </w:t>
      </w:r>
      <w:r w:rsidR="007A3120" w:rsidRPr="007933A3">
        <w:rPr>
          <w:iCs/>
          <w:sz w:val="28"/>
          <w:szCs w:val="28"/>
        </w:rPr>
        <w:t xml:space="preserve">Căn cứ </w:t>
      </w:r>
      <w:r w:rsidRPr="007933A3">
        <w:rPr>
          <w:iCs/>
          <w:sz w:val="28"/>
          <w:szCs w:val="28"/>
          <w:lang w:val="vi-VN"/>
        </w:rPr>
        <w:t>Luật Th</w:t>
      </w:r>
      <w:r w:rsidRPr="007933A3">
        <w:rPr>
          <w:iCs/>
          <w:sz w:val="28"/>
          <w:szCs w:val="28"/>
        </w:rPr>
        <w:t>ú </w:t>
      </w:r>
      <w:r w:rsidRPr="007933A3">
        <w:rPr>
          <w:iCs/>
          <w:sz w:val="28"/>
          <w:szCs w:val="28"/>
          <w:lang w:val="vi-VN"/>
        </w:rPr>
        <w:t>y ngày 19 tháng 6 năm 2015;</w:t>
      </w:r>
    </w:p>
    <w:p w:rsidR="00315B06" w:rsidRPr="007933A3" w:rsidRDefault="00315B06" w:rsidP="00A06838">
      <w:pPr>
        <w:shd w:val="clear" w:color="auto" w:fill="FFFFFF"/>
        <w:spacing w:before="120" w:after="120"/>
        <w:ind w:firstLine="709"/>
        <w:jc w:val="both"/>
        <w:rPr>
          <w:iCs/>
          <w:sz w:val="28"/>
          <w:szCs w:val="28"/>
        </w:rPr>
      </w:pPr>
      <w:r w:rsidRPr="007933A3">
        <w:rPr>
          <w:iCs/>
          <w:sz w:val="28"/>
          <w:szCs w:val="28"/>
        </w:rPr>
        <w:t xml:space="preserve">- </w:t>
      </w:r>
      <w:r w:rsidR="007A3120" w:rsidRPr="007933A3">
        <w:rPr>
          <w:iCs/>
          <w:sz w:val="28"/>
          <w:szCs w:val="28"/>
        </w:rPr>
        <w:t xml:space="preserve">Căn cứ </w:t>
      </w:r>
      <w:r w:rsidRPr="007933A3">
        <w:rPr>
          <w:iCs/>
          <w:sz w:val="28"/>
          <w:szCs w:val="28"/>
        </w:rPr>
        <w:t xml:space="preserve">Luật Tổ chức chính quyền địa phương ngày 19 tháng 6 năm 2015; </w:t>
      </w:r>
    </w:p>
    <w:p w:rsidR="00315B06" w:rsidRPr="007933A3" w:rsidRDefault="00114BF7" w:rsidP="00A06838">
      <w:pPr>
        <w:spacing w:before="120" w:after="120"/>
        <w:ind w:firstLine="709"/>
        <w:jc w:val="both"/>
        <w:rPr>
          <w:i/>
          <w:sz w:val="28"/>
          <w:szCs w:val="28"/>
        </w:rPr>
      </w:pPr>
      <w:r w:rsidRPr="007933A3">
        <w:rPr>
          <w:rFonts w:eastAsia="Courier New"/>
          <w:sz w:val="28"/>
          <w:szCs w:val="28"/>
          <w:lang w:eastAsia="vi-VN"/>
        </w:rPr>
        <w:t xml:space="preserve">- </w:t>
      </w:r>
      <w:r w:rsidR="00315B06" w:rsidRPr="007933A3">
        <w:rPr>
          <w:rFonts w:eastAsia="Courier New"/>
          <w:sz w:val="28"/>
          <w:szCs w:val="28"/>
          <w:lang w:eastAsia="vi-VN"/>
        </w:rPr>
        <w:t>C</w:t>
      </w:r>
      <w:r w:rsidR="00315B06" w:rsidRPr="007933A3">
        <w:rPr>
          <w:sz w:val="28"/>
          <w:szCs w:val="28"/>
          <w:lang w:val="it-IT"/>
        </w:rPr>
        <w:t>ăn cứ</w:t>
      </w:r>
      <w:r w:rsidR="00315B06" w:rsidRPr="007933A3">
        <w:rPr>
          <w:sz w:val="28"/>
          <w:szCs w:val="28"/>
          <w:lang w:val="es-US"/>
        </w:rPr>
        <w:t xml:space="preserve"> </w:t>
      </w:r>
      <w:r w:rsidR="00315B06" w:rsidRPr="007933A3">
        <w:rPr>
          <w:iCs/>
          <w:sz w:val="28"/>
          <w:szCs w:val="28"/>
        </w:rPr>
        <w:t xml:space="preserve">vào quy định tại </w:t>
      </w:r>
      <w:r w:rsidR="00315B06" w:rsidRPr="007933A3">
        <w:rPr>
          <w:sz w:val="28"/>
          <w:szCs w:val="28"/>
        </w:rPr>
        <w:t xml:space="preserve">Khoản 2 Điều 6 của Luật Thú y </w:t>
      </w:r>
      <w:r w:rsidR="00315B06" w:rsidRPr="007933A3">
        <w:rPr>
          <w:iCs/>
          <w:sz w:val="28"/>
          <w:szCs w:val="28"/>
          <w:lang w:val="vi-VN"/>
        </w:rPr>
        <w:t>ngày 19 tháng 6 năm 2015</w:t>
      </w:r>
      <w:r w:rsidR="00315B06" w:rsidRPr="007933A3">
        <w:rPr>
          <w:iCs/>
          <w:sz w:val="28"/>
          <w:szCs w:val="28"/>
        </w:rPr>
        <w:t xml:space="preserve"> quy định</w:t>
      </w:r>
      <w:r w:rsidR="006F702B" w:rsidRPr="007933A3">
        <w:rPr>
          <w:iCs/>
          <w:sz w:val="28"/>
          <w:szCs w:val="28"/>
        </w:rPr>
        <w:t>:</w:t>
      </w:r>
      <w:r w:rsidR="00315B06" w:rsidRPr="007933A3">
        <w:rPr>
          <w:iCs/>
          <w:sz w:val="28"/>
          <w:szCs w:val="28"/>
        </w:rPr>
        <w:t xml:space="preserve"> </w:t>
      </w:r>
      <w:r w:rsidR="00315B06" w:rsidRPr="007933A3">
        <w:rPr>
          <w:i/>
          <w:iCs/>
          <w:sz w:val="28"/>
          <w:szCs w:val="28"/>
        </w:rPr>
        <w:t>“</w:t>
      </w:r>
      <w:r w:rsidR="00315B06" w:rsidRPr="007933A3">
        <w:rPr>
          <w:i/>
          <w:sz w:val="28"/>
          <w:szCs w:val="28"/>
        </w:rPr>
        <w:t>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w:t>
      </w:r>
      <w:r w:rsidR="006F702B" w:rsidRPr="007933A3">
        <w:rPr>
          <w:i/>
          <w:sz w:val="28"/>
          <w:szCs w:val="28"/>
        </w:rPr>
        <w:t>.</w:t>
      </w:r>
      <w:r w:rsidR="00FC3F8B" w:rsidRPr="007933A3">
        <w:rPr>
          <w:i/>
          <w:sz w:val="28"/>
          <w:szCs w:val="28"/>
        </w:rPr>
        <w:t>”.</w:t>
      </w:r>
      <w:r w:rsidR="00FC3F8B" w:rsidRPr="007933A3">
        <w:rPr>
          <w:sz w:val="28"/>
          <w:szCs w:val="28"/>
        </w:rPr>
        <w:t xml:space="preserve"> Khoản 2</w:t>
      </w:r>
      <w:r w:rsidR="00315B06" w:rsidRPr="007933A3">
        <w:rPr>
          <w:iCs/>
          <w:sz w:val="28"/>
          <w:szCs w:val="28"/>
        </w:rPr>
        <w:t xml:space="preserve"> Điều 5 Nghị định số 35/2016/NĐ-CP ngày 15 tháng 5 năm 2016 của Chính phủ quy định</w:t>
      </w:r>
      <w:r w:rsidR="006F702B" w:rsidRPr="007933A3">
        <w:rPr>
          <w:iCs/>
          <w:sz w:val="28"/>
          <w:szCs w:val="28"/>
        </w:rPr>
        <w:t>:</w:t>
      </w:r>
      <w:r w:rsidR="00315B06" w:rsidRPr="007933A3">
        <w:rPr>
          <w:iCs/>
          <w:sz w:val="28"/>
          <w:szCs w:val="28"/>
        </w:rPr>
        <w:t xml:space="preserve"> </w:t>
      </w:r>
      <w:r w:rsidR="00315B06" w:rsidRPr="007933A3">
        <w:rPr>
          <w:i/>
          <w:iCs/>
          <w:sz w:val="28"/>
          <w:szCs w:val="28"/>
        </w:rPr>
        <w:t>“</w:t>
      </w:r>
      <w:r w:rsidR="00FC3F8B" w:rsidRPr="007933A3">
        <w:rPr>
          <w:i/>
          <w:sz w:val="28"/>
          <w:szCs w:val="28"/>
          <w:lang w:val="vi-VN"/>
        </w:rPr>
        <w:t>Nhân viên thú y xã được h</w:t>
      </w:r>
      <w:r w:rsidR="00FC3F8B" w:rsidRPr="007933A3">
        <w:rPr>
          <w:i/>
          <w:sz w:val="28"/>
          <w:szCs w:val="28"/>
        </w:rPr>
        <w:t>ưở</w:t>
      </w:r>
      <w:r w:rsidR="00FC3F8B" w:rsidRPr="007933A3">
        <w:rPr>
          <w:i/>
          <w:sz w:val="28"/>
          <w:szCs w:val="28"/>
          <w:lang w:val="vi-VN"/>
        </w:rPr>
        <w:t>ng chế độ phụ cấp và bảo hiểm y tế theo quy định tại</w:t>
      </w:r>
      <w:bookmarkStart w:id="0" w:name="dc_2"/>
      <w:r w:rsidR="00680993" w:rsidRPr="007933A3">
        <w:rPr>
          <w:i/>
          <w:sz w:val="28"/>
          <w:szCs w:val="28"/>
        </w:rPr>
        <w:t xml:space="preserve"> </w:t>
      </w:r>
      <w:r w:rsidR="00FC3F8B" w:rsidRPr="007933A3">
        <w:rPr>
          <w:i/>
          <w:sz w:val="28"/>
          <w:szCs w:val="28"/>
          <w:lang w:val="vi-VN"/>
        </w:rPr>
        <w:t>Khoản 3 Điều 1 Nghị định số 29/2013/NĐ-CP</w:t>
      </w:r>
      <w:bookmarkEnd w:id="0"/>
      <w:r w:rsidR="00FC3F8B" w:rsidRPr="007933A3">
        <w:rPr>
          <w:i/>
          <w:sz w:val="28"/>
          <w:szCs w:val="28"/>
          <w:lang w:val="vi-VN"/>
        </w:rPr>
        <w:t> ngày 08 tháng 4 năm 2013 của Chính phủ sửa đổi, bổ sung một số Điều của Nghị định số </w:t>
      </w:r>
      <w:hyperlink r:id="rId8" w:tgtFrame="_blank" w:history="1">
        <w:r w:rsidR="00FC3F8B" w:rsidRPr="007933A3">
          <w:rPr>
            <w:i/>
            <w:sz w:val="28"/>
            <w:szCs w:val="28"/>
            <w:lang w:val="vi-VN"/>
          </w:rPr>
          <w:t>92/2009/NĐ-CP</w:t>
        </w:r>
      </w:hyperlink>
      <w:r w:rsidR="00FC3F8B" w:rsidRPr="007933A3">
        <w:rPr>
          <w:i/>
          <w:sz w:val="28"/>
          <w:szCs w:val="28"/>
          <w:lang w:val="vi-VN"/>
        </w:rPr>
        <w:t> ngày 22 tháng 10 năm 2009 của Chính phủ về chức danh, số lượng một số chế độ, chính sách đối với cán bộ, công chức ở xã, phường, thị trấn và những người hoạt động không chuyên trách ở cấp xã và được thực hiện chế độ bảo hiểm theo quy định tại Luật bảo hiểm xã hội năm 2014</w:t>
      </w:r>
      <w:r w:rsidR="006F702B" w:rsidRPr="007933A3">
        <w:rPr>
          <w:i/>
          <w:sz w:val="28"/>
          <w:szCs w:val="28"/>
        </w:rPr>
        <w:t>.</w:t>
      </w:r>
      <w:r w:rsidR="00FC3F8B" w:rsidRPr="007933A3">
        <w:rPr>
          <w:i/>
          <w:sz w:val="28"/>
          <w:szCs w:val="28"/>
        </w:rPr>
        <w:t>”</w:t>
      </w:r>
      <w:r w:rsidR="006F702B" w:rsidRPr="007933A3">
        <w:rPr>
          <w:sz w:val="28"/>
          <w:szCs w:val="28"/>
        </w:rPr>
        <w:t>;</w:t>
      </w:r>
    </w:p>
    <w:p w:rsidR="00315B06" w:rsidRPr="007933A3" w:rsidRDefault="00315B06" w:rsidP="00A06838">
      <w:pPr>
        <w:shd w:val="clear" w:color="auto" w:fill="FFFFFF"/>
        <w:spacing w:before="120" w:after="120"/>
        <w:ind w:firstLine="709"/>
        <w:jc w:val="both"/>
        <w:rPr>
          <w:iCs/>
          <w:sz w:val="28"/>
          <w:szCs w:val="28"/>
        </w:rPr>
      </w:pPr>
      <w:r w:rsidRPr="007933A3">
        <w:rPr>
          <w:iCs/>
          <w:sz w:val="28"/>
          <w:szCs w:val="28"/>
        </w:rPr>
        <w:lastRenderedPageBreak/>
        <w:t>-</w:t>
      </w:r>
      <w:r w:rsidR="006F702B" w:rsidRPr="007933A3">
        <w:rPr>
          <w:iCs/>
          <w:sz w:val="28"/>
          <w:szCs w:val="28"/>
        </w:rPr>
        <w:t xml:space="preserve"> Căn cứ </w:t>
      </w:r>
      <w:r w:rsidRPr="007933A3">
        <w:rPr>
          <w:iCs/>
          <w:sz w:val="28"/>
          <w:szCs w:val="28"/>
          <w:lang w:val="vi-VN"/>
        </w:rPr>
        <w:t xml:space="preserve"> Nghị định số </w:t>
      </w:r>
      <w:r w:rsidRPr="007933A3">
        <w:rPr>
          <w:iCs/>
          <w:sz w:val="28"/>
          <w:szCs w:val="28"/>
        </w:rPr>
        <w:t>1</w:t>
      </w:r>
      <w:r w:rsidRPr="007933A3">
        <w:rPr>
          <w:iCs/>
          <w:sz w:val="28"/>
          <w:szCs w:val="28"/>
          <w:lang w:val="vi-VN"/>
        </w:rPr>
        <w:t>63/2016/NĐ-CP ngày 21 tháng 12 năm 2016 của Chính phủ về việc quy định chi tiết và hướng dẫn th</w:t>
      </w:r>
      <w:r w:rsidRPr="007933A3">
        <w:rPr>
          <w:iCs/>
          <w:sz w:val="28"/>
          <w:szCs w:val="28"/>
        </w:rPr>
        <w:t>i </w:t>
      </w:r>
      <w:r w:rsidRPr="007933A3">
        <w:rPr>
          <w:iCs/>
          <w:sz w:val="28"/>
          <w:szCs w:val="28"/>
          <w:lang w:val="vi-VN"/>
        </w:rPr>
        <w:t>hành Luật Ngân sách nhà nước;</w:t>
      </w:r>
    </w:p>
    <w:p w:rsidR="006B3426" w:rsidRPr="007933A3" w:rsidRDefault="00AA3F97" w:rsidP="00A06838">
      <w:pPr>
        <w:spacing w:before="120" w:after="120"/>
        <w:ind w:firstLine="709"/>
        <w:jc w:val="both"/>
        <w:rPr>
          <w:sz w:val="28"/>
          <w:szCs w:val="28"/>
        </w:rPr>
      </w:pPr>
      <w:r w:rsidRPr="007933A3">
        <w:rPr>
          <w:sz w:val="28"/>
          <w:szCs w:val="28"/>
        </w:rPr>
        <w:t xml:space="preserve">- </w:t>
      </w:r>
      <w:r w:rsidR="00C40BF7" w:rsidRPr="007933A3">
        <w:rPr>
          <w:sz w:val="28"/>
          <w:szCs w:val="28"/>
        </w:rPr>
        <w:t>Căn c</w:t>
      </w:r>
      <w:r w:rsidR="00367D63" w:rsidRPr="007933A3">
        <w:rPr>
          <w:sz w:val="28"/>
          <w:szCs w:val="28"/>
        </w:rPr>
        <w:t xml:space="preserve">ứ </w:t>
      </w:r>
      <w:r w:rsidR="006B3426" w:rsidRPr="007933A3">
        <w:rPr>
          <w:sz w:val="28"/>
          <w:szCs w:val="28"/>
        </w:rPr>
        <w:t>Nghị định số 33/2023/NĐ-CP ngày 10 tháng 6 năm 2023 của Chính phủ quy định về cán bộ, công chức cấp xã và người hoạt động không chuyên trách cấp xã ở thôn, tổ dân phố;</w:t>
      </w:r>
    </w:p>
    <w:p w:rsidR="00315B06" w:rsidRPr="007933A3" w:rsidRDefault="00315B06" w:rsidP="00A06838">
      <w:pPr>
        <w:autoSpaceDE w:val="0"/>
        <w:autoSpaceDN w:val="0"/>
        <w:adjustRightInd w:val="0"/>
        <w:spacing w:before="120" w:after="120"/>
        <w:ind w:firstLine="709"/>
        <w:jc w:val="both"/>
        <w:rPr>
          <w:iCs/>
          <w:spacing w:val="-6"/>
          <w:sz w:val="28"/>
          <w:szCs w:val="28"/>
        </w:rPr>
      </w:pPr>
      <w:r w:rsidRPr="007933A3">
        <w:rPr>
          <w:iCs/>
          <w:spacing w:val="-6"/>
          <w:sz w:val="28"/>
          <w:szCs w:val="28"/>
        </w:rPr>
        <w:t>- Thông tư số 04/2009/TT-BNN ngày 21 tháng 01 năm 2009 của Bộ trưởng Bộ Nông nghiệp và PTNT về hướng dẫn nhiệm vụ của cán bộ, nhân viên chuyên môn, kỹ thuật ngành nông nghiệp và phát triển nông thôn công tác trên địa bàn cấp xã;</w:t>
      </w:r>
    </w:p>
    <w:p w:rsidR="00315B06" w:rsidRPr="007933A3" w:rsidRDefault="00315B06" w:rsidP="00A06838">
      <w:pPr>
        <w:shd w:val="clear" w:color="auto" w:fill="FFFFFF"/>
        <w:spacing w:before="120" w:after="120"/>
        <w:ind w:firstLine="709"/>
        <w:jc w:val="both"/>
        <w:rPr>
          <w:iCs/>
          <w:sz w:val="28"/>
          <w:szCs w:val="28"/>
        </w:rPr>
      </w:pPr>
      <w:r w:rsidRPr="007933A3">
        <w:rPr>
          <w:iCs/>
          <w:sz w:val="28"/>
          <w:szCs w:val="28"/>
        </w:rPr>
        <w:t>-</w:t>
      </w:r>
      <w:r w:rsidRPr="007933A3">
        <w:rPr>
          <w:iCs/>
          <w:sz w:val="28"/>
          <w:szCs w:val="28"/>
          <w:lang w:val="vi-VN"/>
        </w:rPr>
        <w:t xml:space="preserve"> Thông tư số </w:t>
      </w:r>
      <w:hyperlink r:id="rId9" w:tgtFrame="_blank" w:tooltip="Thông tư 29/2016/TT-BNNPTNT" w:history="1">
        <w:r w:rsidRPr="007933A3">
          <w:rPr>
            <w:rStyle w:val="Hyperlink"/>
            <w:iCs/>
            <w:color w:val="auto"/>
            <w:sz w:val="28"/>
            <w:szCs w:val="28"/>
            <w:u w:val="none"/>
            <w:lang w:val="vi-VN"/>
          </w:rPr>
          <w:t>29/2016/TT-BNNPTNT</w:t>
        </w:r>
      </w:hyperlink>
      <w:r w:rsidRPr="007933A3">
        <w:rPr>
          <w:iCs/>
          <w:sz w:val="28"/>
          <w:szCs w:val="28"/>
          <w:lang w:val="vi-VN"/>
        </w:rPr>
        <w:t xml:space="preserve"> ngày 05 tháng 8 năm 2016 của </w:t>
      </w:r>
      <w:r w:rsidRPr="007933A3">
        <w:rPr>
          <w:iCs/>
          <w:sz w:val="28"/>
          <w:szCs w:val="28"/>
        </w:rPr>
        <w:t xml:space="preserve">Bộ trưởng </w:t>
      </w:r>
      <w:r w:rsidRPr="007933A3">
        <w:rPr>
          <w:iCs/>
          <w:sz w:val="28"/>
          <w:szCs w:val="28"/>
          <w:lang w:val="vi-VN"/>
        </w:rPr>
        <w:t>Bộ Nông nghiệp và Phát triển Nông thôn ban hành quy định tiêu chuẩn đối với nhân viên th</w:t>
      </w:r>
      <w:r w:rsidRPr="007933A3">
        <w:rPr>
          <w:iCs/>
          <w:sz w:val="28"/>
          <w:szCs w:val="28"/>
        </w:rPr>
        <w:t>ú </w:t>
      </w:r>
      <w:r w:rsidRPr="007933A3">
        <w:rPr>
          <w:iCs/>
          <w:sz w:val="28"/>
          <w:szCs w:val="28"/>
          <w:lang w:val="vi-VN"/>
        </w:rPr>
        <w:t>y cấp xã;</w:t>
      </w:r>
    </w:p>
    <w:p w:rsidR="00315B06" w:rsidRPr="007933A3" w:rsidRDefault="00315B06" w:rsidP="00A06838">
      <w:pPr>
        <w:spacing w:before="120" w:after="120"/>
        <w:ind w:firstLine="709"/>
        <w:jc w:val="both"/>
        <w:rPr>
          <w:sz w:val="28"/>
          <w:szCs w:val="28"/>
        </w:rPr>
      </w:pPr>
      <w:r w:rsidRPr="007933A3">
        <w:rPr>
          <w:sz w:val="28"/>
          <w:szCs w:val="28"/>
          <w:lang w:val="vi-VN"/>
        </w:rPr>
        <w:t xml:space="preserve">- Quyết định số 414/QĐ-TTg ngày 22/3/2021 của Thủ tướng Chính phủ về việc Phê duyệt Đề án “Tăng cường năng lực hệ thống cơ quan quản lý chuyên ngành thú y các cấp, giai đoạn 2021 </w:t>
      </w:r>
      <w:r w:rsidRPr="007933A3">
        <w:rPr>
          <w:sz w:val="28"/>
          <w:szCs w:val="28"/>
        </w:rPr>
        <w:t>-</w:t>
      </w:r>
      <w:r w:rsidRPr="007933A3">
        <w:rPr>
          <w:sz w:val="28"/>
          <w:szCs w:val="28"/>
          <w:lang w:val="vi-VN"/>
        </w:rPr>
        <w:t xml:space="preserve"> 2030</w:t>
      </w:r>
      <w:r w:rsidR="006F702B" w:rsidRPr="007933A3">
        <w:rPr>
          <w:sz w:val="28"/>
          <w:szCs w:val="28"/>
        </w:rPr>
        <w:t>”.</w:t>
      </w:r>
    </w:p>
    <w:p w:rsidR="00FE2EC8" w:rsidRPr="007933A3" w:rsidRDefault="00FE2EC8" w:rsidP="00A06838">
      <w:pPr>
        <w:spacing w:before="120" w:after="120"/>
        <w:ind w:firstLine="709"/>
        <w:jc w:val="both"/>
        <w:rPr>
          <w:b/>
          <w:sz w:val="28"/>
          <w:szCs w:val="28"/>
        </w:rPr>
      </w:pPr>
      <w:r w:rsidRPr="007933A3">
        <w:rPr>
          <w:b/>
          <w:sz w:val="28"/>
          <w:szCs w:val="28"/>
        </w:rPr>
        <w:t>2. Sự cần thiết ban hành văn bản</w:t>
      </w:r>
    </w:p>
    <w:p w:rsidR="000306D4" w:rsidRPr="007933A3" w:rsidRDefault="006070A5" w:rsidP="00A06838">
      <w:pPr>
        <w:spacing w:before="120" w:after="120"/>
        <w:ind w:firstLine="709"/>
        <w:jc w:val="both"/>
        <w:rPr>
          <w:iCs/>
          <w:sz w:val="28"/>
          <w:szCs w:val="28"/>
        </w:rPr>
      </w:pPr>
      <w:r w:rsidRPr="007933A3">
        <w:rPr>
          <w:sz w:val="28"/>
          <w:szCs w:val="28"/>
          <w:lang w:val="nl-NL"/>
        </w:rPr>
        <w:t xml:space="preserve">Ngày 10/12/2022, Hội đồng nhân dân tỉnh Đồng Nai ban hành Nghị quyết số </w:t>
      </w:r>
      <w:r w:rsidRPr="007933A3">
        <w:rPr>
          <w:bCs/>
          <w:sz w:val="28"/>
          <w:szCs w:val="28"/>
        </w:rPr>
        <w:t xml:space="preserve">32/2022/NQ-HĐND ngày 10 tháng 12 năm 2022 về bố trí số lượng, chính sách nhân viên thú y xã, phường, thị </w:t>
      </w:r>
      <w:r w:rsidR="000306D4" w:rsidRPr="007933A3">
        <w:rPr>
          <w:bCs/>
          <w:sz w:val="28"/>
          <w:szCs w:val="28"/>
        </w:rPr>
        <w:t xml:space="preserve">trấn trên địa bàn tỉnh Đồng Nai </w:t>
      </w:r>
      <w:r w:rsidR="000306D4" w:rsidRPr="007933A3">
        <w:rPr>
          <w:bCs/>
          <w:i/>
          <w:sz w:val="28"/>
          <w:szCs w:val="28"/>
        </w:rPr>
        <w:t xml:space="preserve">(viết tắt là Nghị quyết số 32/2022/NQ-HĐND) </w:t>
      </w:r>
      <w:r w:rsidR="000306D4" w:rsidRPr="007933A3">
        <w:rPr>
          <w:bCs/>
          <w:sz w:val="28"/>
          <w:szCs w:val="28"/>
        </w:rPr>
        <w:t>nhằm thực hiện theo đúng quy định tại  Điều 6 Luật Thú y năm 2015 và Nghị định số</w:t>
      </w:r>
      <w:r w:rsidR="000306D4" w:rsidRPr="007933A3">
        <w:rPr>
          <w:iCs/>
          <w:sz w:val="28"/>
          <w:szCs w:val="28"/>
        </w:rPr>
        <w:t xml:space="preserve"> 35/2016/NĐ-CP ngày 15 tháng 5 năm 2016 của Chính phủ.</w:t>
      </w:r>
    </w:p>
    <w:p w:rsidR="000306D4" w:rsidRPr="007933A3" w:rsidRDefault="000306D4" w:rsidP="00A06838">
      <w:pPr>
        <w:spacing w:before="120" w:after="120"/>
        <w:ind w:firstLine="709"/>
        <w:jc w:val="both"/>
        <w:rPr>
          <w:iCs/>
          <w:sz w:val="28"/>
          <w:szCs w:val="28"/>
        </w:rPr>
      </w:pPr>
      <w:r w:rsidRPr="007933A3">
        <w:rPr>
          <w:iCs/>
          <w:sz w:val="28"/>
          <w:szCs w:val="28"/>
        </w:rPr>
        <w:t>Kết quả thực hiện Nghị quyết số 32/2022/NQ-HĐND đến nay như sau:</w:t>
      </w:r>
    </w:p>
    <w:p w:rsidR="000306D4" w:rsidRPr="007933A3" w:rsidRDefault="004A26E2" w:rsidP="00A06838">
      <w:pPr>
        <w:spacing w:before="120" w:after="120"/>
        <w:ind w:firstLine="709"/>
        <w:jc w:val="both"/>
        <w:rPr>
          <w:i/>
          <w:sz w:val="28"/>
          <w:szCs w:val="28"/>
          <w:lang w:val="it-IT" w:eastAsia="ko-KR"/>
        </w:rPr>
      </w:pPr>
      <w:r w:rsidRPr="007933A3">
        <w:rPr>
          <w:rFonts w:eastAsia="Malgun Gothic"/>
          <w:i/>
          <w:sz w:val="28"/>
          <w:szCs w:val="28"/>
          <w:lang w:val="it-IT" w:eastAsia="ko-KR"/>
        </w:rPr>
        <w:t xml:space="preserve">- </w:t>
      </w:r>
      <w:r w:rsidR="000306D4" w:rsidRPr="007933A3">
        <w:rPr>
          <w:i/>
          <w:sz w:val="28"/>
          <w:szCs w:val="28"/>
        </w:rPr>
        <w:t>Về công tác tuyển dụng, quản lý, sử dụng</w:t>
      </w:r>
      <w:r w:rsidR="0031331B" w:rsidRPr="007933A3">
        <w:rPr>
          <w:i/>
          <w:sz w:val="28"/>
          <w:szCs w:val="28"/>
        </w:rPr>
        <w:t xml:space="preserve"> nhân viên thú y</w:t>
      </w:r>
      <w:r w:rsidR="00680993" w:rsidRPr="007933A3">
        <w:rPr>
          <w:i/>
          <w:sz w:val="28"/>
          <w:szCs w:val="28"/>
        </w:rPr>
        <w:t>:</w:t>
      </w:r>
      <w:r w:rsidR="000306D4" w:rsidRPr="007933A3">
        <w:rPr>
          <w:i/>
          <w:sz w:val="28"/>
          <w:szCs w:val="28"/>
          <w:lang w:val="it-IT" w:eastAsia="ko-KR"/>
        </w:rPr>
        <w:t xml:space="preserve"> </w:t>
      </w:r>
    </w:p>
    <w:p w:rsidR="00A75A45" w:rsidRPr="007933A3" w:rsidRDefault="004A26E2" w:rsidP="00A06838">
      <w:pPr>
        <w:spacing w:before="120" w:after="120"/>
        <w:ind w:firstLine="709"/>
        <w:jc w:val="both"/>
        <w:rPr>
          <w:iCs/>
          <w:sz w:val="28"/>
          <w:szCs w:val="28"/>
        </w:rPr>
      </w:pPr>
      <w:r w:rsidRPr="007933A3">
        <w:rPr>
          <w:rFonts w:eastAsia="Malgun Gothic"/>
          <w:sz w:val="28"/>
          <w:szCs w:val="28"/>
          <w:lang w:val="it-IT" w:eastAsia="ko-KR"/>
        </w:rPr>
        <w:t>+</w:t>
      </w:r>
      <w:r w:rsidR="000306D4" w:rsidRPr="007933A3">
        <w:rPr>
          <w:rFonts w:eastAsia="Malgun Gothic"/>
          <w:sz w:val="28"/>
          <w:szCs w:val="28"/>
          <w:lang w:val="it-IT" w:eastAsia="ko-KR"/>
        </w:rPr>
        <w:t xml:space="preserve"> Ngày 11/01/2023 UBND tỉnh ban hành Quyết định số 71/QĐ-UBND về triển khai thực hiện Nghị quyết số 32/2022/NQ-HĐND</w:t>
      </w:r>
      <w:r w:rsidR="00A75A45" w:rsidRPr="007933A3">
        <w:rPr>
          <w:rFonts w:eastAsia="Malgun Gothic"/>
          <w:sz w:val="28"/>
          <w:szCs w:val="28"/>
          <w:lang w:val="it-IT" w:eastAsia="ko-KR"/>
        </w:rPr>
        <w:t>. Theo đó giao Sở Nông nghiệp và PTNT c</w:t>
      </w:r>
      <w:r w:rsidR="00A75A45" w:rsidRPr="007933A3">
        <w:rPr>
          <w:bCs/>
          <w:sz w:val="28"/>
          <w:szCs w:val="28"/>
        </w:rPr>
        <w:t xml:space="preserve">hủ trì, phối hợp với Sở Nội vụ, Sở Tài chính, Sở Tư pháp và các đơn vị có liên quan tổ chức hướng dẫn, triển khai kịp thời </w:t>
      </w:r>
      <w:r w:rsidR="00A75A45" w:rsidRPr="007933A3">
        <w:rPr>
          <w:iCs/>
          <w:sz w:val="28"/>
          <w:szCs w:val="28"/>
        </w:rPr>
        <w:t>Nghị quyết số 32/2022/NQ-HĐND.</w:t>
      </w:r>
    </w:p>
    <w:p w:rsidR="00A75A45" w:rsidRPr="007933A3" w:rsidRDefault="004A26E2" w:rsidP="00A06838">
      <w:pPr>
        <w:shd w:val="clear" w:color="auto" w:fill="FFFFFF"/>
        <w:spacing w:before="120" w:after="120"/>
        <w:ind w:firstLine="709"/>
        <w:jc w:val="both"/>
        <w:rPr>
          <w:rFonts w:eastAsia="Calibri"/>
          <w:sz w:val="28"/>
          <w:szCs w:val="28"/>
        </w:rPr>
      </w:pPr>
      <w:r w:rsidRPr="007933A3">
        <w:rPr>
          <w:iCs/>
          <w:sz w:val="28"/>
          <w:szCs w:val="28"/>
        </w:rPr>
        <w:t>+</w:t>
      </w:r>
      <w:r w:rsidR="00A75A45" w:rsidRPr="007933A3">
        <w:rPr>
          <w:iCs/>
          <w:sz w:val="28"/>
          <w:szCs w:val="28"/>
        </w:rPr>
        <w:t xml:space="preserve"> Ngày </w:t>
      </w:r>
      <w:r w:rsidR="00A75A45" w:rsidRPr="007933A3">
        <w:rPr>
          <w:rFonts w:eastAsia="Calibri"/>
          <w:sz w:val="28"/>
          <w:szCs w:val="28"/>
        </w:rPr>
        <w:t xml:space="preserve">01/3/2023, Sở Nông nghiệp và PTNT ban hành Hướng dẫn số 808/HD-SNNPTNT về nhiệm vụ, tiêu chuẩn tuyển dụng, quản lý, sử dụng, đánh giá lực lượng nhân viên thú y cấp xã trên địa bàn tỉnh Đồng Nai, đồng thời giao Chi cục Chăn nuôi và Thú y chủ trì, phối hợp với </w:t>
      </w:r>
      <w:r w:rsidR="00680993" w:rsidRPr="007933A3">
        <w:rPr>
          <w:rFonts w:eastAsia="Calibri"/>
          <w:sz w:val="28"/>
          <w:szCs w:val="28"/>
        </w:rPr>
        <w:t xml:space="preserve">Ủy ban nhân dân </w:t>
      </w:r>
      <w:r w:rsidR="00A75A45" w:rsidRPr="007933A3">
        <w:rPr>
          <w:rFonts w:eastAsia="Calibri"/>
          <w:sz w:val="28"/>
          <w:szCs w:val="28"/>
        </w:rPr>
        <w:t xml:space="preserve">các </w:t>
      </w:r>
      <w:r w:rsidR="00680993" w:rsidRPr="007933A3">
        <w:rPr>
          <w:rFonts w:eastAsia="Calibri"/>
          <w:sz w:val="28"/>
          <w:szCs w:val="28"/>
        </w:rPr>
        <w:t>h</w:t>
      </w:r>
      <w:r w:rsidR="00A75A45" w:rsidRPr="007933A3">
        <w:rPr>
          <w:rFonts w:eastAsia="Calibri"/>
          <w:sz w:val="28"/>
          <w:szCs w:val="28"/>
        </w:rPr>
        <w:t>uyện</w:t>
      </w:r>
      <w:r w:rsidR="00680993" w:rsidRPr="007933A3">
        <w:rPr>
          <w:rFonts w:eastAsia="Calibri"/>
          <w:sz w:val="28"/>
          <w:szCs w:val="28"/>
        </w:rPr>
        <w:t>, thành phố, xã, p</w:t>
      </w:r>
      <w:r w:rsidR="00A75A45" w:rsidRPr="007933A3">
        <w:rPr>
          <w:rFonts w:eastAsia="Calibri"/>
          <w:sz w:val="28"/>
          <w:szCs w:val="28"/>
        </w:rPr>
        <w:t>hường trên địa bàn tỉnh để tuyển dụng, quản lý nhân viên thú y theo đúng quy định.</w:t>
      </w:r>
    </w:p>
    <w:p w:rsidR="00AB2CA8" w:rsidRPr="007933A3" w:rsidRDefault="004A26E2" w:rsidP="00AB2CA8">
      <w:pPr>
        <w:spacing w:before="120" w:after="120"/>
        <w:ind w:firstLine="709"/>
        <w:jc w:val="both"/>
        <w:rPr>
          <w:rFonts w:eastAsia="Malgun Gothic"/>
          <w:sz w:val="28"/>
          <w:szCs w:val="28"/>
          <w:lang w:val="it-IT" w:eastAsia="ko-KR"/>
        </w:rPr>
      </w:pPr>
      <w:r w:rsidRPr="007933A3">
        <w:rPr>
          <w:rFonts w:eastAsia="Malgun Gothic"/>
          <w:sz w:val="28"/>
          <w:szCs w:val="28"/>
          <w:lang w:val="it-IT" w:eastAsia="ko-KR"/>
        </w:rPr>
        <w:t>+</w:t>
      </w:r>
      <w:r w:rsidR="00A75A45" w:rsidRPr="007933A3">
        <w:rPr>
          <w:rFonts w:eastAsia="Malgun Gothic"/>
          <w:sz w:val="28"/>
          <w:szCs w:val="28"/>
          <w:lang w:val="it-IT" w:eastAsia="ko-KR"/>
        </w:rPr>
        <w:t xml:space="preserve"> Đến thời điểm hiện nay đã </w:t>
      </w:r>
      <w:r w:rsidR="00AB2CA8" w:rsidRPr="007933A3">
        <w:rPr>
          <w:rFonts w:eastAsia="Malgun Gothic"/>
          <w:sz w:val="28"/>
          <w:szCs w:val="28"/>
          <w:lang w:val="it-IT" w:eastAsia="ko-KR"/>
        </w:rPr>
        <w:t>tuyển dụng được 143/147 nhân viên thú y cấp xã trên địa bàn tỉnh (</w:t>
      </w:r>
      <w:r w:rsidR="00AB2CA8" w:rsidRPr="007933A3">
        <w:rPr>
          <w:rFonts w:eastAsia="Malgun Gothic"/>
          <w:i/>
          <w:sz w:val="28"/>
          <w:szCs w:val="28"/>
          <w:lang w:val="it-IT" w:eastAsia="ko-KR"/>
        </w:rPr>
        <w:t>thiếu 04 vị trí chưa tuyển dụng được</w:t>
      </w:r>
      <w:r w:rsidR="00AB2CA8" w:rsidRPr="007933A3">
        <w:rPr>
          <w:rFonts w:eastAsia="Malgun Gothic"/>
          <w:sz w:val="28"/>
          <w:szCs w:val="28"/>
          <w:lang w:val="it-IT" w:eastAsia="ko-KR"/>
        </w:rPr>
        <w:t>), trong đó trình độ đại học là 54 người (37,76%), cao đẳng 02người (1,40%), trung cấp 87 người (60,84%).</w:t>
      </w:r>
    </w:p>
    <w:p w:rsidR="00A75A45" w:rsidRPr="007933A3" w:rsidRDefault="004A26E2" w:rsidP="00AB2CA8">
      <w:pPr>
        <w:spacing w:before="120" w:after="120"/>
        <w:ind w:firstLine="709"/>
        <w:jc w:val="both"/>
        <w:rPr>
          <w:rFonts w:eastAsia="Malgun Gothic"/>
          <w:sz w:val="28"/>
          <w:szCs w:val="28"/>
          <w:lang w:val="it-IT" w:eastAsia="ko-KR"/>
        </w:rPr>
      </w:pPr>
      <w:r w:rsidRPr="007933A3">
        <w:rPr>
          <w:rFonts w:eastAsia="Malgun Gothic"/>
          <w:sz w:val="28"/>
          <w:szCs w:val="28"/>
          <w:lang w:val="it-IT" w:eastAsia="ko-KR"/>
        </w:rPr>
        <w:lastRenderedPageBreak/>
        <w:t>+</w:t>
      </w:r>
      <w:r w:rsidR="00A75A45" w:rsidRPr="007933A3">
        <w:rPr>
          <w:rFonts w:eastAsia="Malgun Gothic"/>
          <w:sz w:val="28"/>
          <w:szCs w:val="28"/>
          <w:lang w:val="it-IT" w:eastAsia="ko-KR"/>
        </w:rPr>
        <w:t xml:space="preserve"> Từ </w:t>
      </w:r>
      <w:r w:rsidR="00680993" w:rsidRPr="007933A3">
        <w:rPr>
          <w:rFonts w:eastAsia="Malgun Gothic"/>
          <w:sz w:val="28"/>
          <w:szCs w:val="28"/>
          <w:lang w:val="it-IT" w:eastAsia="ko-KR"/>
        </w:rPr>
        <w:t>trước</w:t>
      </w:r>
      <w:r w:rsidR="00A75A45" w:rsidRPr="007933A3">
        <w:rPr>
          <w:rFonts w:eastAsia="Malgun Gothic"/>
          <w:sz w:val="28"/>
          <w:szCs w:val="28"/>
          <w:lang w:val="it-IT" w:eastAsia="ko-KR"/>
        </w:rPr>
        <w:t xml:space="preserve"> đến nay lực lượng nhân viên thú y cấp xã đã thực hiện tốt  nhiệm vụ được giao,  một số địa phương xảy ra dịch bệnh L</w:t>
      </w:r>
      <w:r w:rsidR="0054514A" w:rsidRPr="007933A3">
        <w:rPr>
          <w:rFonts w:eastAsia="Malgun Gothic"/>
          <w:sz w:val="28"/>
          <w:szCs w:val="28"/>
          <w:lang w:val="it-IT" w:eastAsia="ko-KR"/>
        </w:rPr>
        <w:t>ở mồm long móng</w:t>
      </w:r>
      <w:r w:rsidR="00A75A45" w:rsidRPr="007933A3">
        <w:rPr>
          <w:rFonts w:eastAsia="Malgun Gothic"/>
          <w:sz w:val="28"/>
          <w:szCs w:val="28"/>
          <w:lang w:val="it-IT" w:eastAsia="ko-KR"/>
        </w:rPr>
        <w:t xml:space="preserve">, Dịch tả heo Châu phi, Dại chó </w:t>
      </w:r>
      <w:r w:rsidR="0054514A" w:rsidRPr="007933A3">
        <w:rPr>
          <w:rFonts w:eastAsia="Malgun Gothic"/>
          <w:sz w:val="28"/>
          <w:szCs w:val="28"/>
          <w:lang w:val="it-IT" w:eastAsia="ko-KR"/>
        </w:rPr>
        <w:t>...</w:t>
      </w:r>
      <w:r w:rsidR="00A75A45" w:rsidRPr="007933A3">
        <w:rPr>
          <w:rFonts w:eastAsia="Malgun Gothic"/>
          <w:sz w:val="28"/>
          <w:szCs w:val="28"/>
          <w:lang w:val="it-IT" w:eastAsia="ko-KR"/>
        </w:rPr>
        <w:t>, nhưng với sự nỗ lực của cả hệ thống</w:t>
      </w:r>
      <w:r w:rsidR="0054514A" w:rsidRPr="007933A3">
        <w:rPr>
          <w:rFonts w:eastAsia="Malgun Gothic"/>
          <w:sz w:val="28"/>
          <w:szCs w:val="28"/>
          <w:lang w:val="it-IT" w:eastAsia="ko-KR"/>
        </w:rPr>
        <w:t>;</w:t>
      </w:r>
      <w:r w:rsidR="00A75A45" w:rsidRPr="007933A3">
        <w:rPr>
          <w:rFonts w:eastAsia="Malgun Gothic"/>
          <w:sz w:val="28"/>
          <w:szCs w:val="28"/>
          <w:lang w:val="it-IT" w:eastAsia="ko-KR"/>
        </w:rPr>
        <w:t xml:space="preserve"> ngành thú y đã </w:t>
      </w:r>
      <w:r w:rsidR="0049712C" w:rsidRPr="007933A3">
        <w:rPr>
          <w:rFonts w:eastAsia="Malgun Gothic"/>
          <w:sz w:val="28"/>
          <w:szCs w:val="28"/>
          <w:lang w:val="it-IT" w:eastAsia="ko-KR"/>
        </w:rPr>
        <w:t>phối hợp với chính quyền địa phương</w:t>
      </w:r>
      <w:r w:rsidR="00A75A45" w:rsidRPr="007933A3">
        <w:rPr>
          <w:rFonts w:eastAsia="Malgun Gothic"/>
          <w:sz w:val="28"/>
          <w:szCs w:val="28"/>
          <w:lang w:val="it-IT" w:eastAsia="ko-KR"/>
        </w:rPr>
        <w:t xml:space="preserve"> </w:t>
      </w:r>
      <w:r w:rsidR="0049712C" w:rsidRPr="007933A3">
        <w:rPr>
          <w:rFonts w:eastAsia="Malgun Gothic"/>
          <w:sz w:val="28"/>
          <w:szCs w:val="28"/>
          <w:lang w:val="it-IT" w:eastAsia="ko-KR"/>
        </w:rPr>
        <w:t>triển khai quyết liệt các giải pháp</w:t>
      </w:r>
      <w:r w:rsidR="00A75A45" w:rsidRPr="007933A3">
        <w:rPr>
          <w:rFonts w:eastAsia="Malgun Gothic"/>
          <w:sz w:val="28"/>
          <w:szCs w:val="28"/>
          <w:lang w:val="it-IT" w:eastAsia="ko-KR"/>
        </w:rPr>
        <w:t xml:space="preserve"> dập dịch, </w:t>
      </w:r>
      <w:r w:rsidR="0049712C" w:rsidRPr="007933A3">
        <w:rPr>
          <w:rFonts w:eastAsia="Malgun Gothic"/>
          <w:sz w:val="28"/>
          <w:szCs w:val="28"/>
          <w:lang w:val="it-IT" w:eastAsia="ko-KR"/>
        </w:rPr>
        <w:t>từ đó</w:t>
      </w:r>
      <w:r w:rsidR="00A75A45" w:rsidRPr="007933A3">
        <w:rPr>
          <w:rFonts w:eastAsia="Malgun Gothic"/>
          <w:sz w:val="28"/>
          <w:szCs w:val="28"/>
          <w:lang w:val="it-IT" w:eastAsia="ko-KR"/>
        </w:rPr>
        <w:t xml:space="preserve"> tình hình chăn nuôi trên địa bàn tỉnh được ổn định và phát triển. Kết quả một số công tác chủ yếu có sự đóng góp của nhân viên thú y như sau:</w:t>
      </w:r>
    </w:p>
    <w:p w:rsidR="00A75A45" w:rsidRPr="007933A3" w:rsidRDefault="004A26E2" w:rsidP="00A06838">
      <w:pPr>
        <w:widowControl w:val="0"/>
        <w:spacing w:before="120" w:after="120"/>
        <w:ind w:firstLine="709"/>
        <w:jc w:val="both"/>
        <w:rPr>
          <w:rFonts w:eastAsia="Calibri"/>
          <w:sz w:val="28"/>
          <w:szCs w:val="28"/>
        </w:rPr>
      </w:pPr>
      <w:r w:rsidRPr="007933A3">
        <w:rPr>
          <w:rFonts w:eastAsia="Malgun Gothic"/>
          <w:sz w:val="28"/>
          <w:szCs w:val="28"/>
          <w:lang w:val="it-IT" w:eastAsia="ko-KR"/>
        </w:rPr>
        <w:t>+</w:t>
      </w:r>
      <w:r w:rsidR="0031331B" w:rsidRPr="007933A3">
        <w:rPr>
          <w:rFonts w:eastAsia="Malgun Gothic"/>
          <w:sz w:val="28"/>
          <w:szCs w:val="28"/>
          <w:lang w:val="it-IT" w:eastAsia="ko-KR"/>
        </w:rPr>
        <w:t>+</w:t>
      </w:r>
      <w:r w:rsidR="00A75A45" w:rsidRPr="007933A3">
        <w:rPr>
          <w:rFonts w:eastAsia="Malgun Gothic"/>
          <w:sz w:val="28"/>
          <w:szCs w:val="28"/>
          <w:lang w:val="it-IT" w:eastAsia="ko-KR"/>
        </w:rPr>
        <w:t xml:space="preserve"> </w:t>
      </w:r>
      <w:r w:rsidR="00A75A45" w:rsidRPr="007933A3">
        <w:rPr>
          <w:rFonts w:eastAsia="Calibri"/>
          <w:bCs/>
          <w:sz w:val="28"/>
          <w:szCs w:val="28"/>
          <w:lang w:val="es-ES" w:eastAsia="zh-CN"/>
        </w:rPr>
        <w:t xml:space="preserve">100% nhân viên thú y xã tham gia các lớp tập huấn </w:t>
      </w:r>
      <w:r w:rsidR="0049712C" w:rsidRPr="007933A3">
        <w:rPr>
          <w:rFonts w:eastAsia="Calibri"/>
          <w:bCs/>
          <w:sz w:val="28"/>
          <w:szCs w:val="28"/>
          <w:lang w:val="es-ES" w:eastAsia="zh-CN"/>
        </w:rPr>
        <w:t>về</w:t>
      </w:r>
      <w:r w:rsidR="00A75A45" w:rsidRPr="007933A3">
        <w:rPr>
          <w:rFonts w:eastAsia="Calibri"/>
          <w:bCs/>
          <w:sz w:val="28"/>
          <w:szCs w:val="28"/>
          <w:lang w:val="es-ES" w:eastAsia="zh-CN"/>
        </w:rPr>
        <w:t xml:space="preserve"> các quy định bảo vệ môi trường, thu gom, xử lý chất thải chăn nuôi</w:t>
      </w:r>
      <w:r w:rsidR="0049712C" w:rsidRPr="007933A3">
        <w:rPr>
          <w:rFonts w:eastAsia="Calibri"/>
          <w:bCs/>
          <w:sz w:val="28"/>
          <w:szCs w:val="28"/>
          <w:lang w:val="es-ES" w:eastAsia="zh-CN"/>
        </w:rPr>
        <w:t>;</w:t>
      </w:r>
      <w:r w:rsidR="00A75A45" w:rsidRPr="007933A3">
        <w:rPr>
          <w:rFonts w:eastAsia="Calibri"/>
          <w:bCs/>
          <w:sz w:val="28"/>
          <w:szCs w:val="28"/>
          <w:lang w:val="es-ES" w:eastAsia="zh-CN"/>
        </w:rPr>
        <w:t xml:space="preserve"> các giải pháp khoa học công nghệ mới trong chăn nuôi; Quy trình chăn nuôi hữu cơ; </w:t>
      </w:r>
      <w:r w:rsidR="00A75A45" w:rsidRPr="007933A3">
        <w:rPr>
          <w:rFonts w:eastAsia="Calibri"/>
          <w:sz w:val="28"/>
          <w:szCs w:val="28"/>
        </w:rPr>
        <w:t xml:space="preserve">xây dựng vùng an toàn </w:t>
      </w:r>
      <w:r w:rsidR="0049712C" w:rsidRPr="007933A3">
        <w:rPr>
          <w:rFonts w:eastAsia="Calibri"/>
          <w:sz w:val="28"/>
          <w:szCs w:val="28"/>
        </w:rPr>
        <w:t xml:space="preserve">dịch </w:t>
      </w:r>
      <w:r w:rsidR="00A75A45" w:rsidRPr="007933A3">
        <w:rPr>
          <w:rFonts w:eastAsia="Calibri"/>
          <w:sz w:val="28"/>
          <w:szCs w:val="28"/>
        </w:rPr>
        <w:t>bệnh</w:t>
      </w:r>
      <w:r w:rsidR="0049712C" w:rsidRPr="007933A3">
        <w:rPr>
          <w:rFonts w:eastAsia="Calibri"/>
          <w:sz w:val="28"/>
          <w:szCs w:val="28"/>
        </w:rPr>
        <w:t>;</w:t>
      </w:r>
      <w:r w:rsidR="00A75A45" w:rsidRPr="007933A3">
        <w:rPr>
          <w:rFonts w:eastAsia="Calibri"/>
          <w:sz w:val="28"/>
          <w:szCs w:val="28"/>
        </w:rPr>
        <w:t xml:space="preserve"> Bồi dưỡng kiến thức về phòng, chống dịch bệnh gia súc, gia cầm…</w:t>
      </w:r>
    </w:p>
    <w:p w:rsidR="00A75A45" w:rsidRPr="007933A3" w:rsidRDefault="004A26E2" w:rsidP="00A06838">
      <w:pPr>
        <w:widowControl w:val="0"/>
        <w:spacing w:before="120" w:after="120"/>
        <w:ind w:firstLine="709"/>
        <w:jc w:val="both"/>
        <w:rPr>
          <w:rFonts w:eastAsia="MS Mincho"/>
          <w:spacing w:val="-4"/>
          <w:sz w:val="28"/>
          <w:szCs w:val="28"/>
          <w:lang w:val="es-ES" w:eastAsia="ja-JP"/>
        </w:rPr>
      </w:pPr>
      <w:r w:rsidRPr="007933A3">
        <w:rPr>
          <w:rFonts w:eastAsia="Calibri"/>
          <w:spacing w:val="-4"/>
          <w:sz w:val="28"/>
          <w:szCs w:val="28"/>
        </w:rPr>
        <w:t>+</w:t>
      </w:r>
      <w:r w:rsidR="0031331B" w:rsidRPr="007933A3">
        <w:rPr>
          <w:rFonts w:eastAsia="Calibri"/>
          <w:spacing w:val="-4"/>
          <w:sz w:val="28"/>
          <w:szCs w:val="28"/>
        </w:rPr>
        <w:t>+</w:t>
      </w:r>
      <w:r w:rsidR="00A75A45" w:rsidRPr="007933A3">
        <w:rPr>
          <w:rFonts w:eastAsia="Calibri"/>
          <w:spacing w:val="-4"/>
          <w:sz w:val="28"/>
          <w:szCs w:val="28"/>
        </w:rPr>
        <w:t xml:space="preserve"> Tuyên truyền và tham gia thực hiện công tác tiêm phòng, phòng chống dịch trên đị</w:t>
      </w:r>
      <w:r w:rsidR="0049712C" w:rsidRPr="007933A3">
        <w:rPr>
          <w:rFonts w:eastAsia="Calibri"/>
          <w:spacing w:val="-4"/>
          <w:sz w:val="28"/>
          <w:szCs w:val="28"/>
        </w:rPr>
        <w:t>a bàn, đặc biệt là tiếp nhận và xử lý hiệu quả thông tin về dịch bệnh, giúp xử lý nhanh các ổ dịch, không để lây lan ra diện rộng</w:t>
      </w:r>
      <w:r w:rsidR="00A75A45" w:rsidRPr="007933A3">
        <w:rPr>
          <w:rFonts w:eastAsia="MS Mincho"/>
          <w:spacing w:val="-4"/>
          <w:sz w:val="28"/>
          <w:szCs w:val="28"/>
          <w:lang w:val="es-ES" w:eastAsia="ja-JP"/>
        </w:rPr>
        <w:t>.</w:t>
      </w:r>
    </w:p>
    <w:p w:rsidR="00A75A45" w:rsidRPr="007933A3" w:rsidRDefault="004A26E2" w:rsidP="00A06838">
      <w:pPr>
        <w:widowControl w:val="0"/>
        <w:spacing w:before="120" w:after="120"/>
        <w:ind w:firstLine="709"/>
        <w:jc w:val="both"/>
        <w:rPr>
          <w:rFonts w:eastAsia="Calibri"/>
          <w:sz w:val="28"/>
          <w:szCs w:val="28"/>
        </w:rPr>
      </w:pPr>
      <w:r w:rsidRPr="007933A3">
        <w:rPr>
          <w:sz w:val="28"/>
          <w:szCs w:val="28"/>
        </w:rPr>
        <w:t>+</w:t>
      </w:r>
      <w:r w:rsidR="0031331B" w:rsidRPr="007933A3">
        <w:rPr>
          <w:sz w:val="28"/>
          <w:szCs w:val="28"/>
        </w:rPr>
        <w:t>+</w:t>
      </w:r>
      <w:r w:rsidR="00A75A45" w:rsidRPr="007933A3">
        <w:rPr>
          <w:sz w:val="28"/>
          <w:szCs w:val="28"/>
        </w:rPr>
        <w:t xml:space="preserve"> Tham gia, hỗ trợ công tác giám sát chăn nuôi nông hộ, </w:t>
      </w:r>
      <w:r w:rsidR="00A75A45" w:rsidRPr="007933A3">
        <w:rPr>
          <w:rFonts w:eastAsia="MS Mincho"/>
          <w:sz w:val="28"/>
          <w:szCs w:val="28"/>
          <w:lang w:val="es-ES" w:eastAsia="ja-JP"/>
        </w:rPr>
        <w:t xml:space="preserve">nhắc nhở người dân thực hiện </w:t>
      </w:r>
      <w:r w:rsidR="00A75A45" w:rsidRPr="007933A3">
        <w:rPr>
          <w:rFonts w:eastAsia="Calibri"/>
          <w:sz w:val="28"/>
          <w:szCs w:val="28"/>
        </w:rPr>
        <w:t xml:space="preserve">đăng ký khai báo chăn nuôi và xác nhận thông tin trên phần mềm Te-Food; Tham gia vệ sinh tiêu độc khử trùng </w:t>
      </w:r>
      <w:proofErr w:type="gramStart"/>
      <w:r w:rsidR="00A75A45" w:rsidRPr="007933A3">
        <w:rPr>
          <w:rFonts w:eastAsia="Calibri"/>
          <w:sz w:val="28"/>
          <w:szCs w:val="28"/>
        </w:rPr>
        <w:t>theo</w:t>
      </w:r>
      <w:proofErr w:type="gramEnd"/>
      <w:r w:rsidR="00A75A45" w:rsidRPr="007933A3">
        <w:rPr>
          <w:rFonts w:eastAsia="Calibri"/>
          <w:sz w:val="28"/>
          <w:szCs w:val="28"/>
        </w:rPr>
        <w:t xml:space="preserve"> kế hoạch phòng, chống dịch</w:t>
      </w:r>
      <w:r w:rsidR="0031331B" w:rsidRPr="007933A3">
        <w:rPr>
          <w:rFonts w:eastAsia="Calibri"/>
          <w:sz w:val="28"/>
          <w:szCs w:val="28"/>
        </w:rPr>
        <w:t xml:space="preserve"> hàng năm.</w:t>
      </w:r>
    </w:p>
    <w:p w:rsidR="000306D4" w:rsidRPr="007933A3" w:rsidRDefault="0031331B" w:rsidP="00A06838">
      <w:pPr>
        <w:shd w:val="clear" w:color="auto" w:fill="FFFFFF"/>
        <w:spacing w:before="120" w:after="120"/>
        <w:jc w:val="both"/>
        <w:rPr>
          <w:rFonts w:eastAsia="Malgun Gothic"/>
          <w:i/>
          <w:sz w:val="28"/>
          <w:szCs w:val="28"/>
          <w:lang w:val="it-IT" w:eastAsia="ko-KR"/>
        </w:rPr>
      </w:pPr>
      <w:r w:rsidRPr="007933A3">
        <w:rPr>
          <w:rFonts w:eastAsia="Malgun Gothic"/>
          <w:sz w:val="28"/>
          <w:szCs w:val="28"/>
          <w:lang w:val="it-IT" w:eastAsia="ko-KR"/>
        </w:rPr>
        <w:tab/>
      </w:r>
      <w:r w:rsidR="004A26E2" w:rsidRPr="007933A3">
        <w:rPr>
          <w:rFonts w:eastAsia="Malgun Gothic"/>
          <w:i/>
          <w:sz w:val="28"/>
          <w:szCs w:val="28"/>
          <w:lang w:val="it-IT" w:eastAsia="ko-KR"/>
        </w:rPr>
        <w:t>-</w:t>
      </w:r>
      <w:r w:rsidRPr="007933A3">
        <w:rPr>
          <w:rFonts w:eastAsia="Malgun Gothic"/>
          <w:i/>
          <w:sz w:val="28"/>
          <w:szCs w:val="28"/>
          <w:lang w:val="it-IT" w:eastAsia="ko-KR"/>
        </w:rPr>
        <w:t xml:space="preserve"> Về chế độ, chính sách chi trả cho nhân viên thú y</w:t>
      </w:r>
      <w:r w:rsidR="0049712C" w:rsidRPr="007933A3">
        <w:rPr>
          <w:rFonts w:eastAsia="Malgun Gothic"/>
          <w:i/>
          <w:sz w:val="28"/>
          <w:szCs w:val="28"/>
          <w:lang w:val="it-IT" w:eastAsia="ko-KR"/>
        </w:rPr>
        <w:t>:</w:t>
      </w:r>
      <w:r w:rsidRPr="007933A3">
        <w:rPr>
          <w:rFonts w:eastAsia="Malgun Gothic"/>
          <w:i/>
          <w:sz w:val="28"/>
          <w:szCs w:val="28"/>
          <w:lang w:val="it-IT" w:eastAsia="ko-KR"/>
        </w:rPr>
        <w:t xml:space="preserve"> </w:t>
      </w:r>
    </w:p>
    <w:p w:rsidR="00346858" w:rsidRPr="007933A3" w:rsidRDefault="009E4CC2" w:rsidP="00A06838">
      <w:pPr>
        <w:shd w:val="clear" w:color="auto" w:fill="FFFFFF"/>
        <w:spacing w:before="120" w:after="120"/>
        <w:jc w:val="both"/>
        <w:rPr>
          <w:rFonts w:eastAsia="Malgun Gothic"/>
          <w:i/>
          <w:sz w:val="28"/>
          <w:szCs w:val="28"/>
          <w:lang w:val="it-IT" w:eastAsia="ko-KR"/>
        </w:rPr>
      </w:pPr>
      <w:r w:rsidRPr="007933A3">
        <w:rPr>
          <w:rFonts w:eastAsia="Malgun Gothic"/>
          <w:i/>
          <w:sz w:val="28"/>
          <w:szCs w:val="28"/>
          <w:lang w:val="it-IT" w:eastAsia="ko-KR"/>
        </w:rPr>
        <w:tab/>
      </w:r>
      <w:r w:rsidRPr="007933A3">
        <w:rPr>
          <w:rFonts w:eastAsia="Malgun Gothic"/>
          <w:spacing w:val="-6"/>
          <w:sz w:val="28"/>
          <w:szCs w:val="28"/>
          <w:lang w:val="it-IT" w:eastAsia="ko-KR"/>
        </w:rPr>
        <w:t>+ Nguồn kinh phí ngân sách cấp: Năm 2022 là 2.574.720.000đ thực chi 2.574.720.000đ</w:t>
      </w:r>
      <w:r w:rsidR="00AC35CC" w:rsidRPr="007933A3">
        <w:rPr>
          <w:rFonts w:eastAsia="Malgun Gothic"/>
          <w:spacing w:val="-6"/>
          <w:sz w:val="28"/>
          <w:szCs w:val="28"/>
          <w:lang w:val="it-IT" w:eastAsia="ko-KR"/>
        </w:rPr>
        <w:t>ồ</w:t>
      </w:r>
      <w:r w:rsidR="007933A3" w:rsidRPr="007933A3">
        <w:rPr>
          <w:rFonts w:eastAsia="Malgun Gothic"/>
          <w:spacing w:val="-6"/>
          <w:sz w:val="28"/>
          <w:szCs w:val="28"/>
          <w:lang w:val="it-IT" w:eastAsia="ko-KR"/>
        </w:rPr>
        <w:t xml:space="preserve">ng; </w:t>
      </w:r>
      <w:r w:rsidR="007933A3">
        <w:rPr>
          <w:rFonts w:eastAsia="Malgun Gothic"/>
          <w:spacing w:val="-6"/>
          <w:sz w:val="28"/>
          <w:szCs w:val="28"/>
          <w:lang w:val="it-IT" w:eastAsia="ko-KR"/>
        </w:rPr>
        <w:t xml:space="preserve"> </w:t>
      </w:r>
      <w:bookmarkStart w:id="1" w:name="_GoBack"/>
      <w:bookmarkEnd w:id="1"/>
      <w:r w:rsidRPr="007933A3">
        <w:rPr>
          <w:rFonts w:eastAsia="Malgun Gothic"/>
          <w:spacing w:val="-6"/>
          <w:sz w:val="28"/>
          <w:szCs w:val="28"/>
          <w:lang w:val="it-IT" w:eastAsia="ko-KR"/>
        </w:rPr>
        <w:t xml:space="preserve">năm 2023 là 2.646.000.000 </w:t>
      </w:r>
      <w:r w:rsidR="00AC35CC" w:rsidRPr="007933A3">
        <w:rPr>
          <w:rFonts w:eastAsia="Malgun Gothic"/>
          <w:spacing w:val="-6"/>
          <w:sz w:val="28"/>
          <w:szCs w:val="28"/>
          <w:lang w:val="it-IT" w:eastAsia="ko-KR"/>
        </w:rPr>
        <w:t xml:space="preserve">đồng </w:t>
      </w:r>
      <w:r w:rsidRPr="007933A3">
        <w:rPr>
          <w:rFonts w:eastAsia="Malgun Gothic"/>
          <w:spacing w:val="-6"/>
          <w:sz w:val="28"/>
          <w:szCs w:val="28"/>
          <w:lang w:val="it-IT" w:eastAsia="ko-KR"/>
        </w:rPr>
        <w:t>thực chi 3.216.954.600đ</w:t>
      </w:r>
      <w:r w:rsidR="00AC35CC" w:rsidRPr="007933A3">
        <w:rPr>
          <w:rFonts w:eastAsia="Malgun Gothic"/>
          <w:spacing w:val="-6"/>
          <w:sz w:val="28"/>
          <w:szCs w:val="28"/>
          <w:lang w:val="it-IT" w:eastAsia="ko-KR"/>
        </w:rPr>
        <w:t>ồng</w:t>
      </w:r>
      <w:r w:rsidRPr="007933A3">
        <w:rPr>
          <w:rFonts w:eastAsia="Malgun Gothic"/>
          <w:spacing w:val="-6"/>
          <w:sz w:val="28"/>
          <w:szCs w:val="28"/>
          <w:lang w:val="it-IT" w:eastAsia="ko-KR"/>
        </w:rPr>
        <w:t xml:space="preserve"> </w:t>
      </w:r>
      <w:r w:rsidRPr="007933A3">
        <w:rPr>
          <w:rFonts w:eastAsia="Malgun Gothic"/>
          <w:i/>
          <w:spacing w:val="-6"/>
          <w:sz w:val="28"/>
          <w:szCs w:val="28"/>
          <w:lang w:val="it-IT" w:eastAsia="ko-KR"/>
        </w:rPr>
        <w:t>(do mức lương cơ sở từ 01/7/2023 tăng từ</w:t>
      </w:r>
      <w:r w:rsidR="00AC35CC" w:rsidRPr="007933A3">
        <w:rPr>
          <w:rFonts w:eastAsia="Malgun Gothic"/>
          <w:i/>
          <w:spacing w:val="-6"/>
          <w:sz w:val="28"/>
          <w:szCs w:val="28"/>
          <w:lang w:val="it-IT" w:eastAsia="ko-KR"/>
        </w:rPr>
        <w:t xml:space="preserve"> 1.490.000 đồng </w:t>
      </w:r>
      <w:r w:rsidRPr="007933A3">
        <w:rPr>
          <w:rFonts w:eastAsia="Malgun Gothic"/>
          <w:i/>
          <w:spacing w:val="-6"/>
          <w:sz w:val="28"/>
          <w:szCs w:val="28"/>
          <w:lang w:val="it-IT" w:eastAsia="ko-KR"/>
        </w:rPr>
        <w:t>lên</w:t>
      </w:r>
      <w:r w:rsidRPr="007933A3">
        <w:rPr>
          <w:rFonts w:eastAsia="Malgun Gothic"/>
          <w:i/>
          <w:sz w:val="28"/>
          <w:szCs w:val="28"/>
          <w:lang w:val="it-IT" w:eastAsia="ko-KR"/>
        </w:rPr>
        <w:t xml:space="preserve"> 1.800.000</w:t>
      </w:r>
      <w:r w:rsidR="00AC35CC" w:rsidRPr="007933A3">
        <w:rPr>
          <w:rFonts w:eastAsia="Malgun Gothic"/>
          <w:i/>
          <w:sz w:val="28"/>
          <w:szCs w:val="28"/>
          <w:lang w:val="it-IT" w:eastAsia="ko-KR"/>
        </w:rPr>
        <w:t xml:space="preserve"> </w:t>
      </w:r>
      <w:r w:rsidRPr="007933A3">
        <w:rPr>
          <w:rFonts w:eastAsia="Malgun Gothic"/>
          <w:i/>
          <w:sz w:val="28"/>
          <w:szCs w:val="28"/>
          <w:lang w:val="it-IT" w:eastAsia="ko-KR"/>
        </w:rPr>
        <w:t>đ</w:t>
      </w:r>
      <w:r w:rsidR="00AC35CC" w:rsidRPr="007933A3">
        <w:rPr>
          <w:rFonts w:eastAsia="Malgun Gothic"/>
          <w:i/>
          <w:sz w:val="28"/>
          <w:szCs w:val="28"/>
          <w:lang w:val="it-IT" w:eastAsia="ko-KR"/>
        </w:rPr>
        <w:t>ồng</w:t>
      </w:r>
      <w:r w:rsidRPr="007933A3">
        <w:rPr>
          <w:rFonts w:eastAsia="Malgun Gothic"/>
          <w:i/>
          <w:sz w:val="28"/>
          <w:szCs w:val="28"/>
          <w:lang w:val="it-IT" w:eastAsia="ko-KR"/>
        </w:rPr>
        <w:t xml:space="preserve">) </w:t>
      </w:r>
      <w:r w:rsidRPr="007933A3">
        <w:rPr>
          <w:rFonts w:eastAsia="Malgun Gothic"/>
          <w:sz w:val="28"/>
          <w:szCs w:val="28"/>
          <w:lang w:val="it-IT" w:eastAsia="ko-KR"/>
        </w:rPr>
        <w:t xml:space="preserve">kinh phí cấp </w:t>
      </w:r>
      <w:r w:rsidR="00AC35CC" w:rsidRPr="007933A3">
        <w:rPr>
          <w:rFonts w:eastAsia="Malgun Gothic"/>
          <w:sz w:val="28"/>
          <w:szCs w:val="28"/>
          <w:lang w:val="it-IT" w:eastAsia="ko-KR"/>
        </w:rPr>
        <w:t xml:space="preserve">còn </w:t>
      </w:r>
      <w:r w:rsidRPr="007933A3">
        <w:rPr>
          <w:rFonts w:eastAsia="Malgun Gothic"/>
          <w:sz w:val="28"/>
          <w:szCs w:val="28"/>
          <w:lang w:val="it-IT" w:eastAsia="ko-KR"/>
        </w:rPr>
        <w:t>thiếu 570.954.600đ</w:t>
      </w:r>
      <w:r w:rsidR="00AC35CC" w:rsidRPr="007933A3">
        <w:rPr>
          <w:rFonts w:eastAsia="Malgun Gothic"/>
          <w:sz w:val="28"/>
          <w:szCs w:val="28"/>
          <w:lang w:val="it-IT" w:eastAsia="ko-KR"/>
        </w:rPr>
        <w:t>ồng</w:t>
      </w:r>
      <w:r w:rsidRPr="007933A3">
        <w:rPr>
          <w:rFonts w:eastAsia="Malgun Gothic"/>
          <w:sz w:val="28"/>
          <w:szCs w:val="28"/>
          <w:lang w:val="it-IT" w:eastAsia="ko-KR"/>
        </w:rPr>
        <w:t>;</w:t>
      </w:r>
      <w:r w:rsidRPr="007933A3">
        <w:rPr>
          <w:rFonts w:eastAsia="Malgun Gothic"/>
          <w:i/>
          <w:sz w:val="28"/>
          <w:szCs w:val="28"/>
          <w:lang w:val="it-IT" w:eastAsia="ko-KR"/>
        </w:rPr>
        <w:t xml:space="preserve"> </w:t>
      </w:r>
      <w:r w:rsidR="0011759C" w:rsidRPr="007933A3">
        <w:rPr>
          <w:rFonts w:eastAsia="Malgun Gothic"/>
          <w:sz w:val="28"/>
          <w:szCs w:val="28"/>
          <w:lang w:val="it-IT" w:eastAsia="ko-KR"/>
        </w:rPr>
        <w:t>năm 2024 là 3.308.000.000đ</w:t>
      </w:r>
      <w:r w:rsidR="00AC35CC" w:rsidRPr="007933A3">
        <w:rPr>
          <w:rFonts w:eastAsia="Malgun Gothic"/>
          <w:sz w:val="28"/>
          <w:szCs w:val="28"/>
          <w:lang w:val="it-IT" w:eastAsia="ko-KR"/>
        </w:rPr>
        <w:t>ồng</w:t>
      </w:r>
      <w:r w:rsidR="0011759C" w:rsidRPr="007933A3">
        <w:rPr>
          <w:rFonts w:eastAsia="Malgun Gothic"/>
          <w:sz w:val="28"/>
          <w:szCs w:val="28"/>
          <w:lang w:val="it-IT" w:eastAsia="ko-KR"/>
        </w:rPr>
        <w:t>,</w:t>
      </w:r>
      <w:r w:rsidR="00C27F4D" w:rsidRPr="007933A3">
        <w:rPr>
          <w:rFonts w:eastAsia="Malgun Gothic"/>
          <w:sz w:val="28"/>
          <w:szCs w:val="28"/>
          <w:lang w:val="it-IT" w:eastAsia="ko-KR"/>
        </w:rPr>
        <w:t xml:space="preserve"> dự kiến số thực chi năm 2024</w:t>
      </w:r>
      <w:r w:rsidR="0011759C" w:rsidRPr="007933A3">
        <w:rPr>
          <w:rFonts w:eastAsia="Malgun Gothic"/>
          <w:sz w:val="28"/>
          <w:szCs w:val="28"/>
          <w:lang w:val="it-IT" w:eastAsia="ko-KR"/>
        </w:rPr>
        <w:t xml:space="preserve"> khi được Hội đồng nhân dân tỉnh ban hành Nghị quyết sửa đổi điểm b khoản 2 Điều 1 Nghị quyết số 32/2022/N</w:t>
      </w:r>
      <w:r w:rsidR="00C27F4D" w:rsidRPr="007933A3">
        <w:rPr>
          <w:rFonts w:eastAsia="Malgun Gothic"/>
          <w:sz w:val="28"/>
          <w:szCs w:val="28"/>
          <w:lang w:val="it-IT" w:eastAsia="ko-KR"/>
        </w:rPr>
        <w:t xml:space="preserve">Q-HĐND </w:t>
      </w:r>
      <w:r w:rsidR="0011759C" w:rsidRPr="007933A3">
        <w:rPr>
          <w:rFonts w:eastAsia="Malgun Gothic"/>
          <w:sz w:val="28"/>
          <w:szCs w:val="28"/>
          <w:lang w:val="it-IT" w:eastAsia="ko-KR"/>
        </w:rPr>
        <w:t xml:space="preserve"> là 4.633.200.000đ</w:t>
      </w:r>
      <w:r w:rsidR="00AC35CC" w:rsidRPr="007933A3">
        <w:rPr>
          <w:rFonts w:eastAsia="Malgun Gothic"/>
          <w:sz w:val="28"/>
          <w:szCs w:val="28"/>
          <w:lang w:val="it-IT" w:eastAsia="ko-KR"/>
        </w:rPr>
        <w:t>ồng</w:t>
      </w:r>
      <w:r w:rsidR="0011759C" w:rsidRPr="007933A3">
        <w:rPr>
          <w:rFonts w:eastAsia="Malgun Gothic"/>
          <w:sz w:val="28"/>
          <w:szCs w:val="28"/>
          <w:lang w:val="it-IT" w:eastAsia="ko-KR"/>
        </w:rPr>
        <w:t xml:space="preserve"> </w:t>
      </w:r>
      <w:r w:rsidR="0011759C" w:rsidRPr="007933A3">
        <w:rPr>
          <w:rFonts w:eastAsia="Malgun Gothic"/>
          <w:i/>
          <w:sz w:val="28"/>
          <w:szCs w:val="28"/>
          <w:lang w:val="it-IT" w:eastAsia="ko-KR"/>
        </w:rPr>
        <w:t>(143</w:t>
      </w:r>
      <w:r w:rsidR="00AC35CC" w:rsidRPr="007933A3">
        <w:rPr>
          <w:rFonts w:eastAsia="Malgun Gothic"/>
          <w:i/>
          <w:sz w:val="28"/>
          <w:szCs w:val="28"/>
          <w:lang w:val="it-IT" w:eastAsia="ko-KR"/>
        </w:rPr>
        <w:t xml:space="preserve"> người</w:t>
      </w:r>
      <w:r w:rsidR="0011759C" w:rsidRPr="007933A3">
        <w:rPr>
          <w:rFonts w:eastAsia="Malgun Gothic"/>
          <w:i/>
          <w:sz w:val="28"/>
          <w:szCs w:val="28"/>
          <w:lang w:val="it-IT" w:eastAsia="ko-KR"/>
        </w:rPr>
        <w:t xml:space="preserve"> x 1,5 x 1.800.000</w:t>
      </w:r>
      <w:r w:rsidR="00AC35CC" w:rsidRPr="007933A3">
        <w:rPr>
          <w:rFonts w:eastAsia="Malgun Gothic"/>
          <w:i/>
          <w:sz w:val="28"/>
          <w:szCs w:val="28"/>
          <w:lang w:val="it-IT" w:eastAsia="ko-KR"/>
        </w:rPr>
        <w:t xml:space="preserve"> đồng </w:t>
      </w:r>
      <w:r w:rsidR="0011759C" w:rsidRPr="007933A3">
        <w:rPr>
          <w:rFonts w:eastAsia="Malgun Gothic"/>
          <w:i/>
          <w:sz w:val="28"/>
          <w:szCs w:val="28"/>
          <w:lang w:val="it-IT" w:eastAsia="ko-KR"/>
        </w:rPr>
        <w:t xml:space="preserve">x 12 tháng) </w:t>
      </w:r>
      <w:r w:rsidR="0011759C" w:rsidRPr="007933A3">
        <w:rPr>
          <w:rFonts w:eastAsia="Malgun Gothic"/>
          <w:sz w:val="28"/>
          <w:szCs w:val="28"/>
          <w:lang w:val="it-IT" w:eastAsia="ko-KR"/>
        </w:rPr>
        <w:t>như vậy kinh phí ngân sách cấp năm 2023 và năm 2024  cần bổ sung thêm là 1.896.154.600đ</w:t>
      </w:r>
      <w:r w:rsidR="00AC35CC" w:rsidRPr="007933A3">
        <w:rPr>
          <w:rFonts w:eastAsia="Malgun Gothic"/>
          <w:sz w:val="28"/>
          <w:szCs w:val="28"/>
          <w:lang w:val="it-IT" w:eastAsia="ko-KR"/>
        </w:rPr>
        <w:t>ồng</w:t>
      </w:r>
      <w:r w:rsidR="0011759C" w:rsidRPr="007933A3">
        <w:rPr>
          <w:rFonts w:eastAsia="Malgun Gothic"/>
          <w:sz w:val="28"/>
          <w:szCs w:val="28"/>
          <w:lang w:val="it-IT" w:eastAsia="ko-KR"/>
        </w:rPr>
        <w:t xml:space="preserve"> (</w:t>
      </w:r>
      <w:r w:rsidR="0011759C" w:rsidRPr="007933A3">
        <w:rPr>
          <w:rFonts w:eastAsia="Malgun Gothic"/>
          <w:i/>
          <w:sz w:val="28"/>
          <w:szCs w:val="28"/>
          <w:lang w:val="it-IT" w:eastAsia="ko-KR"/>
        </w:rPr>
        <w:t>570.954.600</w:t>
      </w:r>
      <w:r w:rsidR="00AC35CC" w:rsidRPr="007933A3">
        <w:rPr>
          <w:rFonts w:eastAsia="Malgun Gothic"/>
          <w:i/>
          <w:sz w:val="28"/>
          <w:szCs w:val="28"/>
          <w:lang w:val="it-IT" w:eastAsia="ko-KR"/>
        </w:rPr>
        <w:t xml:space="preserve"> đồng</w:t>
      </w:r>
      <w:r w:rsidR="0011759C" w:rsidRPr="007933A3">
        <w:rPr>
          <w:rFonts w:eastAsia="Malgun Gothic"/>
          <w:i/>
          <w:sz w:val="28"/>
          <w:szCs w:val="28"/>
          <w:lang w:val="it-IT" w:eastAsia="ko-KR"/>
        </w:rPr>
        <w:t xml:space="preserve"> + 1.325.200.000đ</w:t>
      </w:r>
      <w:r w:rsidR="00AC35CC" w:rsidRPr="007933A3">
        <w:rPr>
          <w:rFonts w:eastAsia="Malgun Gothic"/>
          <w:i/>
          <w:sz w:val="28"/>
          <w:szCs w:val="28"/>
          <w:lang w:val="it-IT" w:eastAsia="ko-KR"/>
        </w:rPr>
        <w:t>ồng</w:t>
      </w:r>
      <w:r w:rsidR="0011759C" w:rsidRPr="007933A3">
        <w:rPr>
          <w:rFonts w:eastAsia="Malgun Gothic"/>
          <w:sz w:val="28"/>
          <w:szCs w:val="28"/>
          <w:lang w:val="it-IT" w:eastAsia="ko-KR"/>
        </w:rPr>
        <w:t>).</w:t>
      </w:r>
    </w:p>
    <w:p w:rsidR="006446BD" w:rsidRPr="007933A3" w:rsidRDefault="006446BD" w:rsidP="00485AA9">
      <w:pPr>
        <w:spacing w:before="120" w:after="120"/>
        <w:ind w:firstLine="720"/>
        <w:jc w:val="both"/>
        <w:rPr>
          <w:sz w:val="28"/>
          <w:szCs w:val="28"/>
          <w:shd w:val="clear" w:color="auto" w:fill="FFFFFF"/>
        </w:rPr>
      </w:pPr>
      <w:r w:rsidRPr="007933A3">
        <w:rPr>
          <w:sz w:val="28"/>
          <w:szCs w:val="28"/>
        </w:rPr>
        <w:t xml:space="preserve">Ngày 10 tháng 6 năm 2023 Chính phủ ban hành Nghị định số 33/2023/NĐ-CP quy định về cán bộ, công chức cấp xã và người hoạt động không chuyên trách cấp xã ở thôn, tổ dân phố và có hiệu lực kể từ ngày </w:t>
      </w:r>
      <w:smartTag w:uri="urn:schemas-microsoft-com:office:smarttags" w:element="date">
        <w:smartTagPr>
          <w:attr w:name="ls" w:val="trans"/>
          <w:attr w:name="Month" w:val="01"/>
          <w:attr w:name="Day" w:val="8"/>
          <w:attr w:name="Year" w:val="2023"/>
        </w:smartTagPr>
        <w:r w:rsidRPr="007933A3">
          <w:rPr>
            <w:sz w:val="28"/>
            <w:szCs w:val="28"/>
          </w:rPr>
          <w:t>01/8/2023</w:t>
        </w:r>
      </w:smartTag>
      <w:r w:rsidRPr="007933A3">
        <w:rPr>
          <w:sz w:val="28"/>
          <w:szCs w:val="28"/>
        </w:rPr>
        <w:t xml:space="preserve"> đã bãi bỏ </w:t>
      </w:r>
      <w:r w:rsidRPr="007933A3">
        <w:rPr>
          <w:sz w:val="28"/>
          <w:szCs w:val="28"/>
          <w:shd w:val="clear" w:color="auto" w:fill="FFFFFF"/>
        </w:rPr>
        <w:t>Nghị định số </w:t>
      </w:r>
      <w:hyperlink r:id="rId10" w:tgtFrame="_blank" w:tooltip="Nghị định 92/2009/NĐ-CP" w:history="1">
        <w:r w:rsidRPr="007933A3">
          <w:rPr>
            <w:rStyle w:val="Hyperlink"/>
            <w:color w:val="auto"/>
            <w:sz w:val="28"/>
            <w:szCs w:val="28"/>
            <w:u w:val="none"/>
            <w:shd w:val="clear" w:color="auto" w:fill="FFFFFF"/>
          </w:rPr>
          <w:t>92/2009/NĐ-CP</w:t>
        </w:r>
      </w:hyperlink>
      <w:r w:rsidRPr="007933A3">
        <w:rPr>
          <w:sz w:val="28"/>
          <w:szCs w:val="28"/>
          <w:shd w:val="clear" w:color="auto" w:fill="FFFFFF"/>
        </w:rPr>
        <w:t> ngày 22 tháng 10 năm 2009 của Chính phủ về chức danh, số lượng, một số chế độ, chính sách đối với cán bộ, công chức ở xã, phường, thị trấn và những người hoạt độ</w:t>
      </w:r>
      <w:r w:rsidR="00094562" w:rsidRPr="007933A3">
        <w:rPr>
          <w:sz w:val="28"/>
          <w:szCs w:val="28"/>
          <w:shd w:val="clear" w:color="auto" w:fill="FFFFFF"/>
        </w:rPr>
        <w:t xml:space="preserve">ng không chuyên trách ở cấp xã và </w:t>
      </w:r>
      <w:r w:rsidRPr="007933A3">
        <w:rPr>
          <w:sz w:val="28"/>
          <w:szCs w:val="28"/>
          <w:shd w:val="clear" w:color="auto" w:fill="FFFFFF"/>
        </w:rPr>
        <w:t>Nghị định số </w:t>
      </w:r>
      <w:hyperlink r:id="rId11" w:tgtFrame="_blank" w:tooltip="Nghị định 34/2019/NĐ-CP" w:history="1">
        <w:r w:rsidRPr="007933A3">
          <w:rPr>
            <w:rStyle w:val="Hyperlink"/>
            <w:color w:val="auto"/>
            <w:sz w:val="28"/>
            <w:szCs w:val="28"/>
            <w:u w:val="none"/>
            <w:shd w:val="clear" w:color="auto" w:fill="FFFFFF"/>
          </w:rPr>
          <w:t>34/2019/NĐ-CP</w:t>
        </w:r>
      </w:hyperlink>
      <w:r w:rsidRPr="007933A3">
        <w:rPr>
          <w:sz w:val="28"/>
          <w:szCs w:val="28"/>
          <w:shd w:val="clear" w:color="auto" w:fill="FFFFFF"/>
        </w:rPr>
        <w:t xml:space="preserve"> ngày 24 tháng 4 năm 2019 </w:t>
      </w:r>
      <w:r w:rsidR="006F702B" w:rsidRPr="007933A3">
        <w:rPr>
          <w:sz w:val="28"/>
          <w:szCs w:val="28"/>
          <w:shd w:val="clear" w:color="auto" w:fill="FFFFFF"/>
        </w:rPr>
        <w:t xml:space="preserve">của Chính phủ </w:t>
      </w:r>
      <w:r w:rsidRPr="007933A3">
        <w:rPr>
          <w:sz w:val="28"/>
          <w:szCs w:val="28"/>
          <w:shd w:val="clear" w:color="auto" w:fill="FFFFFF"/>
        </w:rPr>
        <w:t>về việc sửa đổi, bổ sung một số quy định về cán bộ, công chức cấp xã và người hoạt động không chuyên trách ở cấp xã, ở thôn, tổ dân phố.</w:t>
      </w:r>
    </w:p>
    <w:p w:rsidR="004D1E08" w:rsidRPr="007933A3" w:rsidRDefault="004D1E08" w:rsidP="00485AA9">
      <w:pPr>
        <w:spacing w:before="120" w:after="120"/>
        <w:ind w:firstLine="720"/>
        <w:jc w:val="both"/>
        <w:rPr>
          <w:sz w:val="28"/>
          <w:szCs w:val="28"/>
          <w:shd w:val="clear" w:color="auto" w:fill="FFFFFF"/>
        </w:rPr>
      </w:pPr>
      <w:r w:rsidRPr="007933A3">
        <w:rPr>
          <w:sz w:val="28"/>
          <w:szCs w:val="28"/>
          <w:shd w:val="clear" w:color="auto" w:fill="FFFFFF"/>
        </w:rPr>
        <w:t xml:space="preserve"> </w:t>
      </w:r>
      <w:r w:rsidR="00567C0C" w:rsidRPr="007933A3">
        <w:rPr>
          <w:sz w:val="28"/>
          <w:szCs w:val="28"/>
          <w:shd w:val="clear" w:color="auto" w:fill="FFFFFF"/>
        </w:rPr>
        <w:t xml:space="preserve">Ngày 08/12/2023 Hội đồng nhân dân tỉnh ban hành </w:t>
      </w:r>
      <w:r w:rsidR="0069238A" w:rsidRPr="007933A3">
        <w:rPr>
          <w:sz w:val="28"/>
          <w:szCs w:val="28"/>
          <w:shd w:val="clear" w:color="auto" w:fill="FFFFFF"/>
        </w:rPr>
        <w:t>Nghị quyết số 32/2023/NQ-HĐND ngày 08/12/2023 của Hội đồng nhân dân tỉnh quy định chức danh, chế độ hỗ trợ đối với người hoạt động không chuyên trách ở cấp xã, ở ấp (khu phố) và người trực tiếp tham gia hoạt động ở ấp (khu p</w:t>
      </w:r>
      <w:r w:rsidR="00567C0C" w:rsidRPr="007933A3">
        <w:rPr>
          <w:sz w:val="28"/>
          <w:szCs w:val="28"/>
          <w:shd w:val="clear" w:color="auto" w:fill="FFFFFF"/>
        </w:rPr>
        <w:t xml:space="preserve">hố) trên địa bàn tỉnh Đồng Nai. Tuy nhiên, căn cứ Điều 1 Nghị quyết số 32/2023/NQ-HĐND </w:t>
      </w:r>
      <w:r w:rsidR="0069238A" w:rsidRPr="007933A3">
        <w:rPr>
          <w:sz w:val="28"/>
          <w:szCs w:val="28"/>
          <w:shd w:val="clear" w:color="auto" w:fill="FFFFFF"/>
        </w:rPr>
        <w:t>không quy định chức danh “Nhân viên thú y”.</w:t>
      </w:r>
    </w:p>
    <w:p w:rsidR="006446BD" w:rsidRPr="007933A3" w:rsidRDefault="006446BD" w:rsidP="0069238A">
      <w:pPr>
        <w:shd w:val="clear" w:color="auto" w:fill="FFFFFF"/>
        <w:spacing w:before="120" w:after="120"/>
        <w:ind w:firstLine="709"/>
        <w:jc w:val="both"/>
        <w:rPr>
          <w:b/>
          <w:i/>
          <w:sz w:val="28"/>
          <w:szCs w:val="28"/>
          <w:lang w:val="it-IT" w:eastAsia="ko-KR"/>
        </w:rPr>
      </w:pPr>
      <w:r w:rsidRPr="007933A3">
        <w:rPr>
          <w:sz w:val="28"/>
          <w:szCs w:val="28"/>
          <w:shd w:val="clear" w:color="auto" w:fill="FFFFFF"/>
        </w:rPr>
        <w:lastRenderedPageBreak/>
        <w:t xml:space="preserve">Như vậy theo quy định hiện hành thì mức lương cơ sở được áp dụng </w:t>
      </w:r>
      <w:r w:rsidR="00B00493" w:rsidRPr="007933A3">
        <w:rPr>
          <w:sz w:val="28"/>
          <w:szCs w:val="28"/>
          <w:shd w:val="clear" w:color="auto" w:fill="FFFFFF"/>
        </w:rPr>
        <w:t>theo</w:t>
      </w:r>
      <w:r w:rsidRPr="007933A3">
        <w:rPr>
          <w:sz w:val="28"/>
          <w:szCs w:val="28"/>
          <w:shd w:val="clear" w:color="auto" w:fill="FFFFFF"/>
        </w:rPr>
        <w:t xml:space="preserve"> Nghị quyết </w:t>
      </w:r>
      <w:r w:rsidRPr="007933A3">
        <w:rPr>
          <w:sz w:val="28"/>
          <w:szCs w:val="28"/>
          <w:lang w:val="it-IT" w:eastAsia="ko-KR"/>
        </w:rPr>
        <w:t xml:space="preserve">số 32/2022/NQ-HĐND ngày 12/12/2022 của </w:t>
      </w:r>
      <w:r w:rsidR="00E61557" w:rsidRPr="007933A3">
        <w:rPr>
          <w:sz w:val="28"/>
          <w:szCs w:val="28"/>
          <w:lang w:val="it-IT" w:eastAsia="ko-KR"/>
        </w:rPr>
        <w:t>Hội đồng nhân dân</w:t>
      </w:r>
      <w:r w:rsidRPr="007933A3">
        <w:rPr>
          <w:sz w:val="28"/>
          <w:szCs w:val="28"/>
          <w:lang w:val="it-IT" w:eastAsia="ko-KR"/>
        </w:rPr>
        <w:t xml:space="preserve"> tỉnh</w:t>
      </w:r>
      <w:r w:rsidR="001049AD" w:rsidRPr="007933A3">
        <w:rPr>
          <w:sz w:val="28"/>
          <w:szCs w:val="28"/>
          <w:lang w:val="it-IT" w:eastAsia="ko-KR"/>
        </w:rPr>
        <w:t xml:space="preserve"> </w:t>
      </w:r>
      <w:r w:rsidR="00B00493" w:rsidRPr="007933A3">
        <w:rPr>
          <w:sz w:val="28"/>
          <w:szCs w:val="28"/>
          <w:lang w:val="it-IT" w:eastAsia="ko-KR"/>
        </w:rPr>
        <w:t xml:space="preserve">tại điểm b khoản 2 Điều 1 như sau: </w:t>
      </w:r>
      <w:r w:rsidR="0069238A" w:rsidRPr="007933A3">
        <w:rPr>
          <w:i/>
          <w:sz w:val="28"/>
          <w:szCs w:val="28"/>
        </w:rPr>
        <w:t>Nhân viên thú y cấp xã được hưởng chế độ phụ cấp như người hoạt động không chuyên trách theo quy định tại Nghị định số 29/2013/NĐ-CP ngày 08 tháng 4 năm 2013 của Chính phủ sửa đổi, bổ sung một số điều của Nghị định 92/2009/NĐ-CP ngày 22 tháng10 năm 2009 của Chính phủ (đã được sửa đổi, bổ sung tại Nghị định 34/2019/NĐ-CP ngày 24 tháng 4 năm 2019 của Chính phủ) tương đương 1,14 lần mức lương cơ sở/người/tháng.”</w:t>
      </w:r>
      <w:r w:rsidR="0069238A" w:rsidRPr="007933A3">
        <w:rPr>
          <w:sz w:val="28"/>
          <w:szCs w:val="28"/>
        </w:rPr>
        <w:t xml:space="preserve"> </w:t>
      </w:r>
      <w:r w:rsidRPr="007933A3">
        <w:rPr>
          <w:b/>
          <w:sz w:val="28"/>
          <w:szCs w:val="28"/>
          <w:lang w:val="it-IT" w:eastAsia="ko-KR"/>
        </w:rPr>
        <w:t xml:space="preserve">đã không còn phù hợp. </w:t>
      </w:r>
      <w:r w:rsidRPr="007933A3">
        <w:rPr>
          <w:sz w:val="28"/>
          <w:szCs w:val="28"/>
          <w:lang w:val="it-IT" w:eastAsia="ko-KR"/>
        </w:rPr>
        <w:t xml:space="preserve">Do đó, </w:t>
      </w:r>
      <w:r w:rsidR="00485AA9" w:rsidRPr="007933A3">
        <w:rPr>
          <w:sz w:val="28"/>
          <w:szCs w:val="28"/>
          <w:lang w:val="it-IT" w:eastAsia="ko-KR"/>
        </w:rPr>
        <w:t>việc sửa đổi</w:t>
      </w:r>
      <w:r w:rsidR="00485AA9" w:rsidRPr="007933A3">
        <w:rPr>
          <w:rFonts w:eastAsia="Courier New"/>
          <w:spacing w:val="-4"/>
          <w:sz w:val="28"/>
          <w:szCs w:val="28"/>
          <w:lang w:eastAsia="vi-VN"/>
        </w:rPr>
        <w:t xml:space="preserve"> điểm b, khoản 2, Điều 1, </w:t>
      </w:r>
      <w:r w:rsidR="00485AA9" w:rsidRPr="007933A3">
        <w:rPr>
          <w:spacing w:val="-4"/>
          <w:sz w:val="28"/>
          <w:szCs w:val="28"/>
        </w:rPr>
        <w:t xml:space="preserve">Nghị quyết số </w:t>
      </w:r>
      <w:r w:rsidR="00485AA9" w:rsidRPr="007933A3">
        <w:rPr>
          <w:bCs/>
          <w:spacing w:val="-4"/>
          <w:sz w:val="28"/>
          <w:szCs w:val="28"/>
        </w:rPr>
        <w:t xml:space="preserve">32/2022/NQ-HĐND ngày 10 tháng 12 năm 2022 của Hội đồng nhân dân tỉnh về bố trí số lượng, chính sách nhân viên thú y xã, phường, thị trấn trên địa bàn tỉnh Đồng Nai </w:t>
      </w:r>
      <w:r w:rsidRPr="007933A3">
        <w:rPr>
          <w:sz w:val="28"/>
          <w:szCs w:val="28"/>
          <w:lang w:val="it-IT" w:eastAsia="ko-KR"/>
        </w:rPr>
        <w:t xml:space="preserve">để đảm bảo </w:t>
      </w:r>
      <w:r w:rsidR="006F702B" w:rsidRPr="007933A3">
        <w:rPr>
          <w:sz w:val="28"/>
          <w:szCs w:val="28"/>
          <w:lang w:val="it-IT" w:eastAsia="ko-KR"/>
        </w:rPr>
        <w:t xml:space="preserve">theo </w:t>
      </w:r>
      <w:r w:rsidRPr="007933A3">
        <w:rPr>
          <w:sz w:val="28"/>
          <w:szCs w:val="28"/>
          <w:lang w:val="it-IT" w:eastAsia="ko-KR"/>
        </w:rPr>
        <w:t xml:space="preserve">đúng quy </w:t>
      </w:r>
      <w:r w:rsidR="006F702B" w:rsidRPr="007933A3">
        <w:rPr>
          <w:sz w:val="28"/>
          <w:szCs w:val="28"/>
          <w:lang w:val="it-IT" w:eastAsia="ko-KR"/>
        </w:rPr>
        <w:t xml:space="preserve">hiện hành </w:t>
      </w:r>
      <w:r w:rsidR="00485AA9" w:rsidRPr="007933A3">
        <w:rPr>
          <w:sz w:val="28"/>
          <w:szCs w:val="28"/>
          <w:lang w:val="it-IT" w:eastAsia="ko-KR"/>
        </w:rPr>
        <w:t>là rất cần thiết</w:t>
      </w:r>
      <w:r w:rsidRPr="007933A3">
        <w:rPr>
          <w:sz w:val="28"/>
          <w:szCs w:val="28"/>
          <w:lang w:val="it-IT" w:eastAsia="ko-KR"/>
        </w:rPr>
        <w:t>.</w:t>
      </w:r>
    </w:p>
    <w:p w:rsidR="00A83740" w:rsidRPr="007933A3" w:rsidRDefault="00AA07B2" w:rsidP="00AA07B2">
      <w:pPr>
        <w:shd w:val="clear" w:color="auto" w:fill="FFFFFF"/>
        <w:spacing w:before="120" w:after="120" w:line="234" w:lineRule="atLeast"/>
        <w:ind w:firstLine="709"/>
        <w:jc w:val="both"/>
        <w:rPr>
          <w:sz w:val="28"/>
          <w:szCs w:val="28"/>
          <w:lang w:val="it-IT" w:eastAsia="ko-KR"/>
        </w:rPr>
      </w:pPr>
      <w:r w:rsidRPr="007933A3">
        <w:rPr>
          <w:sz w:val="28"/>
          <w:szCs w:val="28"/>
          <w:lang w:val="it-IT" w:eastAsia="ko-KR"/>
        </w:rPr>
        <w:t>Cơ sở để tính toán mức khoán phụ cấp</w:t>
      </w:r>
      <w:r w:rsidR="00A83740" w:rsidRPr="007933A3">
        <w:rPr>
          <w:sz w:val="28"/>
          <w:szCs w:val="28"/>
          <w:lang w:val="it-IT" w:eastAsia="ko-KR"/>
        </w:rPr>
        <w:t xml:space="preserve"> của nhân viên thú y cấp xã </w:t>
      </w:r>
      <w:r w:rsidR="005B6D33" w:rsidRPr="007933A3">
        <w:rPr>
          <w:sz w:val="28"/>
          <w:szCs w:val="28"/>
          <w:lang w:val="it-IT" w:eastAsia="ko-KR"/>
        </w:rPr>
        <w:t xml:space="preserve">tương đương mức khoán phụ cấp của những người hoạt động không chuyên trách cấp xã </w:t>
      </w:r>
      <w:r w:rsidR="00FD06B0" w:rsidRPr="007933A3">
        <w:rPr>
          <w:sz w:val="28"/>
          <w:szCs w:val="28"/>
          <w:lang w:val="it-IT" w:eastAsia="ko-KR"/>
        </w:rPr>
        <w:t>theo</w:t>
      </w:r>
      <w:r w:rsidR="005B6D33" w:rsidRPr="007933A3">
        <w:rPr>
          <w:sz w:val="28"/>
          <w:szCs w:val="28"/>
          <w:lang w:val="it-IT" w:eastAsia="ko-KR"/>
        </w:rPr>
        <w:t xml:space="preserve"> quy định tại</w:t>
      </w:r>
      <w:r w:rsidR="00FD06B0" w:rsidRPr="007933A3">
        <w:rPr>
          <w:sz w:val="28"/>
          <w:szCs w:val="28"/>
          <w:lang w:val="it-IT" w:eastAsia="ko-KR"/>
        </w:rPr>
        <w:t xml:space="preserve"> Nghị định số 34/2019/NĐ-CP ngày 24/4/2019 nay được điều chỉnh bởi Nghị định số 33/2023/NĐ-CP ngày 10/6/2023 của Chính phủ </w:t>
      </w:r>
      <w:r w:rsidR="00A83740" w:rsidRPr="007933A3">
        <w:rPr>
          <w:sz w:val="28"/>
          <w:szCs w:val="28"/>
          <w:lang w:val="it-IT" w:eastAsia="ko-KR"/>
        </w:rPr>
        <w:t>như sau:</w:t>
      </w:r>
    </w:p>
    <w:p w:rsidR="00045E5F" w:rsidRPr="007933A3" w:rsidRDefault="00A83740" w:rsidP="00045E5F">
      <w:pPr>
        <w:shd w:val="clear" w:color="auto" w:fill="FFFFFF"/>
        <w:spacing w:before="120" w:after="120" w:line="234" w:lineRule="atLeast"/>
        <w:ind w:firstLine="709"/>
        <w:jc w:val="both"/>
        <w:rPr>
          <w:sz w:val="28"/>
          <w:szCs w:val="28"/>
          <w:lang w:val="it-IT" w:eastAsia="ko-KR"/>
        </w:rPr>
      </w:pPr>
      <w:r w:rsidRPr="007933A3">
        <w:rPr>
          <w:sz w:val="28"/>
          <w:szCs w:val="28"/>
          <w:lang w:val="it-IT" w:eastAsia="ko-KR"/>
        </w:rPr>
        <w:t xml:space="preserve">- Theo Nghị định 34/2019/NĐ-CP tại Điều 13 quy định: </w:t>
      </w:r>
      <w:r w:rsidRPr="007933A3">
        <w:rPr>
          <w:i/>
          <w:sz w:val="28"/>
          <w:szCs w:val="28"/>
          <w:lang w:val="it-IT" w:eastAsia="ko-KR"/>
        </w:rPr>
        <w:t>“</w:t>
      </w:r>
      <w:r w:rsidRPr="007933A3">
        <w:rPr>
          <w:i/>
          <w:sz w:val="28"/>
          <w:szCs w:val="28"/>
        </w:rPr>
        <w:t>Số lượng người hoạt động không chuyên trách ở cấp xã được bố trí theo Quyết định phân loại hành chính xã, phường, thị trấn</w:t>
      </w:r>
      <w:r w:rsidRPr="007933A3">
        <w:rPr>
          <w:sz w:val="28"/>
          <w:szCs w:val="28"/>
        </w:rPr>
        <w:t xml:space="preserve">: </w:t>
      </w:r>
      <w:r w:rsidRPr="007933A3">
        <w:rPr>
          <w:i/>
          <w:sz w:val="28"/>
          <w:szCs w:val="28"/>
        </w:rPr>
        <w:t xml:space="preserve">(1) Loại 1 </w:t>
      </w:r>
      <w:r w:rsidR="002A2888" w:rsidRPr="007933A3">
        <w:rPr>
          <w:i/>
          <w:sz w:val="28"/>
          <w:szCs w:val="28"/>
        </w:rPr>
        <w:t xml:space="preserve"> tối đa là 14 người, (2) loại 2 </w:t>
      </w:r>
      <w:r w:rsidRPr="007933A3">
        <w:rPr>
          <w:i/>
          <w:sz w:val="28"/>
          <w:szCs w:val="28"/>
        </w:rPr>
        <w:t>tối đa là 12 người, (3) Loại 3 tối đa</w:t>
      </w:r>
      <w:r w:rsidR="00AA4985" w:rsidRPr="007933A3">
        <w:rPr>
          <w:i/>
          <w:sz w:val="28"/>
          <w:szCs w:val="28"/>
        </w:rPr>
        <w:t xml:space="preserve"> là 10 người </w:t>
      </w:r>
      <w:r w:rsidR="00AA4985" w:rsidRPr="007933A3">
        <w:rPr>
          <w:sz w:val="28"/>
          <w:szCs w:val="28"/>
        </w:rPr>
        <w:t>và t</w:t>
      </w:r>
      <w:r w:rsidRPr="007933A3">
        <w:rPr>
          <w:sz w:val="28"/>
          <w:szCs w:val="28"/>
        </w:rPr>
        <w:t xml:space="preserve">ại khoản 1 Điều 14 quy định: </w:t>
      </w:r>
      <w:r w:rsidRPr="007933A3">
        <w:rPr>
          <w:i/>
          <w:sz w:val="28"/>
          <w:szCs w:val="28"/>
        </w:rPr>
        <w:t>“Phụ cấp và kh</w:t>
      </w:r>
      <w:r w:rsidR="00045E5F" w:rsidRPr="007933A3">
        <w:rPr>
          <w:i/>
          <w:sz w:val="28"/>
          <w:szCs w:val="28"/>
        </w:rPr>
        <w:t xml:space="preserve">oán </w:t>
      </w:r>
      <w:r w:rsidRPr="007933A3">
        <w:rPr>
          <w:i/>
          <w:sz w:val="28"/>
          <w:szCs w:val="28"/>
        </w:rPr>
        <w:t>kinh phí đối với người hoạt động không chuyên trách ở cấp xã</w:t>
      </w:r>
      <w:r w:rsidR="002A2888" w:rsidRPr="007933A3">
        <w:rPr>
          <w:i/>
          <w:sz w:val="28"/>
          <w:szCs w:val="28"/>
        </w:rPr>
        <w:t>:</w:t>
      </w:r>
      <w:r w:rsidRPr="007933A3">
        <w:rPr>
          <w:i/>
          <w:sz w:val="28"/>
          <w:szCs w:val="28"/>
        </w:rPr>
        <w:t xml:space="preserve"> (a) Loại 1</w:t>
      </w:r>
      <w:r w:rsidR="00045E5F" w:rsidRPr="007933A3">
        <w:rPr>
          <w:i/>
          <w:sz w:val="28"/>
          <w:szCs w:val="28"/>
        </w:rPr>
        <w:t xml:space="preserve"> </w:t>
      </w:r>
      <w:r w:rsidR="00AA4985" w:rsidRPr="007933A3">
        <w:rPr>
          <w:i/>
          <w:sz w:val="28"/>
          <w:szCs w:val="28"/>
        </w:rPr>
        <w:t>được khoán phụ cấp bằng 16 lầ</w:t>
      </w:r>
      <w:r w:rsidRPr="007933A3">
        <w:rPr>
          <w:i/>
          <w:sz w:val="28"/>
          <w:szCs w:val="28"/>
        </w:rPr>
        <w:t>n mức lương cơ sở, (b)</w:t>
      </w:r>
      <w:r w:rsidR="00045E5F" w:rsidRPr="007933A3">
        <w:rPr>
          <w:i/>
          <w:sz w:val="28"/>
          <w:szCs w:val="28"/>
        </w:rPr>
        <w:t xml:space="preserve"> Loại 2</w:t>
      </w:r>
      <w:r w:rsidR="002A2888" w:rsidRPr="007933A3">
        <w:rPr>
          <w:i/>
          <w:sz w:val="28"/>
          <w:szCs w:val="28"/>
        </w:rPr>
        <w:t xml:space="preserve"> được khoán phụ cấp bằng 13,7 lầ</w:t>
      </w:r>
      <w:r w:rsidR="00045E5F" w:rsidRPr="007933A3">
        <w:rPr>
          <w:i/>
          <w:sz w:val="28"/>
          <w:szCs w:val="28"/>
        </w:rPr>
        <w:t>n mức lương cơ sở, (c) Loại 3 được khoán phụ cấp bằng 11,4 l</w:t>
      </w:r>
      <w:r w:rsidR="002A2888" w:rsidRPr="007933A3">
        <w:rPr>
          <w:i/>
          <w:sz w:val="28"/>
          <w:szCs w:val="28"/>
        </w:rPr>
        <w:t>ầ</w:t>
      </w:r>
      <w:r w:rsidR="00045E5F" w:rsidRPr="007933A3">
        <w:rPr>
          <w:i/>
          <w:sz w:val="28"/>
          <w:szCs w:val="28"/>
        </w:rPr>
        <w:t xml:space="preserve">n mức lương cơ sở. </w:t>
      </w:r>
      <w:r w:rsidR="00045E5F" w:rsidRPr="007933A3">
        <w:rPr>
          <w:sz w:val="28"/>
          <w:szCs w:val="28"/>
        </w:rPr>
        <w:t xml:space="preserve">Theo đó mức khoán phụ cấp </w:t>
      </w:r>
      <w:r w:rsidR="00AA4985" w:rsidRPr="007933A3">
        <w:rPr>
          <w:sz w:val="28"/>
          <w:szCs w:val="28"/>
        </w:rPr>
        <w:t xml:space="preserve">đối với người hoạt động không chuyên trách cấp xã </w:t>
      </w:r>
      <w:r w:rsidR="00045E5F" w:rsidRPr="007933A3">
        <w:rPr>
          <w:sz w:val="28"/>
          <w:szCs w:val="28"/>
        </w:rPr>
        <w:t xml:space="preserve">theo Nghị định </w:t>
      </w:r>
      <w:r w:rsidR="002A2888" w:rsidRPr="007933A3">
        <w:rPr>
          <w:sz w:val="28"/>
          <w:szCs w:val="28"/>
        </w:rPr>
        <w:t xml:space="preserve">số </w:t>
      </w:r>
      <w:r w:rsidR="00045E5F" w:rsidRPr="007933A3">
        <w:rPr>
          <w:sz w:val="28"/>
          <w:szCs w:val="28"/>
        </w:rPr>
        <w:t xml:space="preserve">34/2019/NĐ-CP </w:t>
      </w:r>
      <w:r w:rsidR="00AA4985" w:rsidRPr="007933A3">
        <w:rPr>
          <w:sz w:val="28"/>
          <w:szCs w:val="28"/>
        </w:rPr>
        <w:t>của Chính phủ</w:t>
      </w:r>
      <w:r w:rsidR="002A2888" w:rsidRPr="007933A3">
        <w:rPr>
          <w:sz w:val="28"/>
          <w:szCs w:val="28"/>
        </w:rPr>
        <w:t xml:space="preserve"> bằng  </w:t>
      </w:r>
      <w:r w:rsidR="002A2888" w:rsidRPr="007933A3">
        <w:rPr>
          <w:b/>
          <w:sz w:val="28"/>
          <w:szCs w:val="28"/>
        </w:rPr>
        <w:t>hệ số 1,14 lần mức cơ sở/người/tháng</w:t>
      </w:r>
      <w:r w:rsidR="002A2888" w:rsidRPr="007933A3">
        <w:rPr>
          <w:sz w:val="28"/>
          <w:szCs w:val="28"/>
        </w:rPr>
        <w:t xml:space="preserve"> </w:t>
      </w:r>
      <w:r w:rsidR="002A2888" w:rsidRPr="007933A3">
        <w:rPr>
          <w:i/>
          <w:sz w:val="28"/>
          <w:szCs w:val="28"/>
        </w:rPr>
        <w:t>(s</w:t>
      </w:r>
      <w:r w:rsidR="00045E5F" w:rsidRPr="007933A3">
        <w:rPr>
          <w:i/>
          <w:sz w:val="28"/>
          <w:szCs w:val="28"/>
        </w:rPr>
        <w:t>ố lần mức lương cơ sở</w:t>
      </w:r>
      <w:r w:rsidR="002A2888" w:rsidRPr="007933A3">
        <w:rPr>
          <w:i/>
          <w:sz w:val="28"/>
          <w:szCs w:val="28"/>
        </w:rPr>
        <w:t xml:space="preserve"> theo xã loại 1,2,3 </w:t>
      </w:r>
      <w:r w:rsidR="00045E5F" w:rsidRPr="007933A3">
        <w:rPr>
          <w:i/>
          <w:sz w:val="28"/>
          <w:szCs w:val="28"/>
        </w:rPr>
        <w:t>/số người được bố trí theo đơn vị hành chính</w:t>
      </w:r>
      <w:r w:rsidR="002A2888" w:rsidRPr="007933A3">
        <w:rPr>
          <w:i/>
          <w:sz w:val="28"/>
          <w:szCs w:val="28"/>
        </w:rPr>
        <w:t xml:space="preserve"> cấp xã loại1,2,3 tương ứng, </w:t>
      </w:r>
      <w:r w:rsidR="00AA4985" w:rsidRPr="007933A3">
        <w:rPr>
          <w:i/>
          <w:sz w:val="28"/>
          <w:szCs w:val="28"/>
        </w:rPr>
        <w:t xml:space="preserve">cụ thể: </w:t>
      </w:r>
      <w:r w:rsidR="00045E5F" w:rsidRPr="007933A3">
        <w:rPr>
          <w:i/>
          <w:sz w:val="28"/>
          <w:szCs w:val="28"/>
        </w:rPr>
        <w:t xml:space="preserve"> xã loại 1: 16/14 người =1,14; xã loại 2 13,7/12 người = 1,14; xã loại 3: 11,4/10 người = 1,14</w:t>
      </w:r>
      <w:r w:rsidR="002A2888" w:rsidRPr="007933A3">
        <w:rPr>
          <w:i/>
          <w:sz w:val="28"/>
          <w:szCs w:val="28"/>
        </w:rPr>
        <w:t>)</w:t>
      </w:r>
      <w:r w:rsidR="00AA4985" w:rsidRPr="007933A3">
        <w:rPr>
          <w:i/>
          <w:sz w:val="28"/>
          <w:szCs w:val="28"/>
        </w:rPr>
        <w:t>.</w:t>
      </w:r>
      <w:r w:rsidR="00045E5F" w:rsidRPr="007933A3">
        <w:rPr>
          <w:sz w:val="28"/>
          <w:szCs w:val="28"/>
          <w:lang w:val="it-IT" w:eastAsia="ko-KR"/>
        </w:rPr>
        <w:t xml:space="preserve"> </w:t>
      </w:r>
    </w:p>
    <w:p w:rsidR="00AA07B2" w:rsidRPr="007933A3" w:rsidRDefault="00045E5F" w:rsidP="00045E5F">
      <w:pPr>
        <w:shd w:val="clear" w:color="auto" w:fill="FFFFFF"/>
        <w:spacing w:before="120" w:after="120" w:line="234" w:lineRule="atLeast"/>
        <w:ind w:firstLine="709"/>
        <w:jc w:val="both"/>
        <w:rPr>
          <w:i/>
          <w:sz w:val="28"/>
          <w:szCs w:val="28"/>
          <w:lang w:val="it-IT" w:eastAsia="ko-KR"/>
        </w:rPr>
      </w:pPr>
      <w:r w:rsidRPr="007933A3">
        <w:rPr>
          <w:sz w:val="28"/>
          <w:szCs w:val="28"/>
          <w:lang w:val="it-IT" w:eastAsia="ko-KR"/>
        </w:rPr>
        <w:t>- Theo</w:t>
      </w:r>
      <w:r w:rsidR="00A83740" w:rsidRPr="007933A3">
        <w:rPr>
          <w:sz w:val="28"/>
          <w:szCs w:val="28"/>
          <w:lang w:val="it-IT" w:eastAsia="ko-KR"/>
        </w:rPr>
        <w:t xml:space="preserve"> Nghị định số</w:t>
      </w:r>
      <w:r w:rsidR="00AA07B2" w:rsidRPr="007933A3">
        <w:rPr>
          <w:sz w:val="28"/>
          <w:szCs w:val="28"/>
          <w:lang w:val="it-IT" w:eastAsia="ko-KR"/>
        </w:rPr>
        <w:t xml:space="preserve"> 33/2023</w:t>
      </w:r>
      <w:r w:rsidRPr="007933A3">
        <w:rPr>
          <w:sz w:val="28"/>
          <w:szCs w:val="28"/>
          <w:lang w:val="it-IT" w:eastAsia="ko-KR"/>
        </w:rPr>
        <w:t xml:space="preserve">/ND-CP ngày 10/6/2023 (thay thế Nghị định 34/2019/NĐ-CP) </w:t>
      </w:r>
      <w:r w:rsidR="00AA4985" w:rsidRPr="007933A3">
        <w:rPr>
          <w:sz w:val="28"/>
          <w:szCs w:val="28"/>
          <w:lang w:val="it-IT" w:eastAsia="ko-KR"/>
        </w:rPr>
        <w:t xml:space="preserve"> t</w:t>
      </w:r>
      <w:r w:rsidR="00AA07B2" w:rsidRPr="007933A3">
        <w:rPr>
          <w:bCs/>
          <w:sz w:val="28"/>
          <w:szCs w:val="28"/>
          <w:lang w:val="ca-ES"/>
        </w:rPr>
        <w:t>ại khoản 1 Điều 33 quy định</w:t>
      </w:r>
      <w:r w:rsidR="00AA07B2" w:rsidRPr="007933A3">
        <w:rPr>
          <w:bCs/>
          <w:i/>
          <w:sz w:val="28"/>
          <w:szCs w:val="28"/>
          <w:lang w:val="ca-ES"/>
        </w:rPr>
        <w:t xml:space="preserve">: </w:t>
      </w:r>
      <w:r w:rsidR="00AA4985" w:rsidRPr="007933A3">
        <w:rPr>
          <w:bCs/>
          <w:i/>
          <w:sz w:val="28"/>
          <w:szCs w:val="28"/>
          <w:lang w:val="ca-ES"/>
        </w:rPr>
        <w:t>“</w:t>
      </w:r>
      <w:r w:rsidR="00AA07B2" w:rsidRPr="007933A3">
        <w:rPr>
          <w:i/>
          <w:sz w:val="28"/>
          <w:szCs w:val="28"/>
        </w:rPr>
        <w:t>Số lượng người hoạt động không chuyên trách ở cấp xã được tính theo loại đơn vị hành chính cấp xã</w:t>
      </w:r>
      <w:r w:rsidR="00AA4985" w:rsidRPr="007933A3">
        <w:rPr>
          <w:i/>
          <w:sz w:val="28"/>
          <w:szCs w:val="28"/>
        </w:rPr>
        <w:t xml:space="preserve"> cụ thể như sau</w:t>
      </w:r>
      <w:r w:rsidR="00AA07B2" w:rsidRPr="007933A3">
        <w:rPr>
          <w:i/>
          <w:sz w:val="28"/>
          <w:szCs w:val="28"/>
        </w:rPr>
        <w:t>: Loại I là 14 người; loại II là 12 người; loại III là 10 người</w:t>
      </w:r>
      <w:r w:rsidR="00AA4985" w:rsidRPr="007933A3">
        <w:rPr>
          <w:i/>
          <w:sz w:val="28"/>
          <w:szCs w:val="28"/>
        </w:rPr>
        <w:t xml:space="preserve">.”. </w:t>
      </w:r>
      <w:r w:rsidR="00AA4985" w:rsidRPr="007933A3">
        <w:rPr>
          <w:sz w:val="28"/>
          <w:szCs w:val="28"/>
        </w:rPr>
        <w:t>và t</w:t>
      </w:r>
      <w:r w:rsidR="00AA07B2" w:rsidRPr="007933A3">
        <w:rPr>
          <w:sz w:val="28"/>
          <w:szCs w:val="28"/>
        </w:rPr>
        <w:t xml:space="preserve">ại </w:t>
      </w:r>
      <w:r w:rsidR="00AA4985" w:rsidRPr="007933A3">
        <w:rPr>
          <w:sz w:val="28"/>
          <w:szCs w:val="28"/>
        </w:rPr>
        <w:t xml:space="preserve">điểm </w:t>
      </w:r>
      <w:r w:rsidR="00AA07B2" w:rsidRPr="007933A3">
        <w:rPr>
          <w:sz w:val="28"/>
          <w:szCs w:val="28"/>
        </w:rPr>
        <w:t>a,</w:t>
      </w:r>
      <w:r w:rsidR="00AA4985" w:rsidRPr="007933A3">
        <w:rPr>
          <w:sz w:val="28"/>
          <w:szCs w:val="28"/>
        </w:rPr>
        <w:t xml:space="preserve"> điểm </w:t>
      </w:r>
      <w:r w:rsidR="00AA07B2" w:rsidRPr="007933A3">
        <w:rPr>
          <w:sz w:val="28"/>
          <w:szCs w:val="28"/>
        </w:rPr>
        <w:t>b,</w:t>
      </w:r>
      <w:r w:rsidR="00AA4985" w:rsidRPr="007933A3">
        <w:rPr>
          <w:sz w:val="28"/>
          <w:szCs w:val="28"/>
        </w:rPr>
        <w:t xml:space="preserve"> điểm </w:t>
      </w:r>
      <w:r w:rsidR="00AA07B2" w:rsidRPr="007933A3">
        <w:rPr>
          <w:sz w:val="28"/>
          <w:szCs w:val="28"/>
        </w:rPr>
        <w:t xml:space="preserve">c khoản 1 Điều 34 quy định: </w:t>
      </w:r>
      <w:r w:rsidR="00AA4985" w:rsidRPr="007933A3">
        <w:rPr>
          <w:i/>
          <w:sz w:val="28"/>
          <w:szCs w:val="28"/>
        </w:rPr>
        <w:t>“</w:t>
      </w:r>
      <w:r w:rsidR="00AA07B2" w:rsidRPr="007933A3">
        <w:rPr>
          <w:i/>
          <w:sz w:val="28"/>
          <w:szCs w:val="28"/>
        </w:rPr>
        <w:t xml:space="preserve"> </w:t>
      </w:r>
      <w:r w:rsidR="00AA07B2" w:rsidRPr="007933A3">
        <w:rPr>
          <w:bCs/>
          <w:i/>
          <w:sz w:val="28"/>
          <w:szCs w:val="28"/>
        </w:rPr>
        <w:t xml:space="preserve">Chế độ phụ cấp đối với người hoạt động không chuyên trách ở cấp xã, ở thôn, tổ dân phố: </w:t>
      </w:r>
      <w:r w:rsidR="00AA07B2" w:rsidRPr="007933A3">
        <w:rPr>
          <w:i/>
          <w:sz w:val="28"/>
          <w:szCs w:val="28"/>
        </w:rPr>
        <w:t>a) Đơn vị hành chính cấp xã loại I được khoán quỹ phụ cấp bằng 21,0 lần mức lương cơ sở;</w:t>
      </w:r>
      <w:r w:rsidR="00A83740" w:rsidRPr="007933A3">
        <w:rPr>
          <w:i/>
          <w:sz w:val="28"/>
          <w:szCs w:val="28"/>
          <w:lang w:val="it-IT" w:eastAsia="ko-KR"/>
        </w:rPr>
        <w:t xml:space="preserve"> </w:t>
      </w:r>
      <w:r w:rsidR="00AA07B2" w:rsidRPr="007933A3">
        <w:rPr>
          <w:i/>
          <w:sz w:val="28"/>
          <w:szCs w:val="28"/>
        </w:rPr>
        <w:t>b) Đơn vị hành chính cấp xã loại II được khoán quỹ phụ cấp bằng 18,0 lần mức lương cơ sở;</w:t>
      </w:r>
      <w:r w:rsidR="00A83740" w:rsidRPr="007933A3">
        <w:rPr>
          <w:i/>
          <w:sz w:val="28"/>
          <w:szCs w:val="28"/>
          <w:lang w:val="it-IT" w:eastAsia="ko-KR"/>
        </w:rPr>
        <w:t xml:space="preserve"> </w:t>
      </w:r>
      <w:r w:rsidR="00AA07B2" w:rsidRPr="007933A3">
        <w:rPr>
          <w:i/>
          <w:sz w:val="28"/>
          <w:szCs w:val="28"/>
        </w:rPr>
        <w:t>c) Đơn vị hành chính cấp xã loại III được khoán quỹ phụ cấp bằng 15,0 lần mức lương cơ sở</w:t>
      </w:r>
      <w:r w:rsidR="00AA4985" w:rsidRPr="007933A3">
        <w:rPr>
          <w:i/>
          <w:sz w:val="28"/>
          <w:szCs w:val="28"/>
        </w:rPr>
        <w:t xml:space="preserve"> .”</w:t>
      </w:r>
      <w:r w:rsidR="00AA07B2" w:rsidRPr="007933A3">
        <w:rPr>
          <w:i/>
          <w:sz w:val="28"/>
          <w:szCs w:val="28"/>
        </w:rPr>
        <w:t>.</w:t>
      </w:r>
      <w:r w:rsidR="00A83740" w:rsidRPr="007933A3">
        <w:rPr>
          <w:sz w:val="28"/>
          <w:szCs w:val="28"/>
        </w:rPr>
        <w:t xml:space="preserve"> </w:t>
      </w:r>
      <w:r w:rsidR="00AA4985" w:rsidRPr="007933A3">
        <w:rPr>
          <w:sz w:val="28"/>
          <w:szCs w:val="28"/>
        </w:rPr>
        <w:t xml:space="preserve"> Theo đó mức khoán phụ cấp đối với người hoạt động không chuyên trách cấp xã</w:t>
      </w:r>
      <w:r w:rsidR="00A83740" w:rsidRPr="007933A3">
        <w:rPr>
          <w:sz w:val="28"/>
          <w:szCs w:val="28"/>
        </w:rPr>
        <w:t xml:space="preserve"> </w:t>
      </w:r>
      <w:r w:rsidR="002A2888" w:rsidRPr="007933A3">
        <w:rPr>
          <w:sz w:val="28"/>
          <w:szCs w:val="28"/>
        </w:rPr>
        <w:t xml:space="preserve">theo Nghị định số 33/2023/NĐ-CP của Chính phủ </w:t>
      </w:r>
      <w:r w:rsidR="00A83740" w:rsidRPr="007933A3">
        <w:rPr>
          <w:sz w:val="28"/>
          <w:szCs w:val="28"/>
        </w:rPr>
        <w:t xml:space="preserve">bằng </w:t>
      </w:r>
      <w:r w:rsidR="002A2888" w:rsidRPr="007933A3">
        <w:rPr>
          <w:sz w:val="28"/>
          <w:szCs w:val="28"/>
        </w:rPr>
        <w:t xml:space="preserve"> </w:t>
      </w:r>
      <w:r w:rsidR="002A2888" w:rsidRPr="007933A3">
        <w:rPr>
          <w:b/>
          <w:sz w:val="28"/>
          <w:szCs w:val="28"/>
        </w:rPr>
        <w:t>hệ số 1,5 lần mức cơ sở/người/tháng</w:t>
      </w:r>
      <w:r w:rsidR="002A2888" w:rsidRPr="007933A3">
        <w:rPr>
          <w:sz w:val="28"/>
          <w:szCs w:val="28"/>
        </w:rPr>
        <w:t xml:space="preserve"> (</w:t>
      </w:r>
      <w:r w:rsidR="00A83740" w:rsidRPr="007933A3">
        <w:rPr>
          <w:i/>
          <w:sz w:val="28"/>
          <w:szCs w:val="28"/>
        </w:rPr>
        <w:t>số lần mức lương cơ sở</w:t>
      </w:r>
      <w:r w:rsidR="002A2888" w:rsidRPr="007933A3">
        <w:rPr>
          <w:i/>
          <w:sz w:val="28"/>
          <w:szCs w:val="28"/>
        </w:rPr>
        <w:t xml:space="preserve"> theo đơn vị hành chính cấp xã loại I,II,II</w:t>
      </w:r>
      <w:r w:rsidR="00A83740" w:rsidRPr="007933A3">
        <w:rPr>
          <w:i/>
          <w:sz w:val="28"/>
          <w:szCs w:val="28"/>
        </w:rPr>
        <w:t>/số người theo đơn vị hành chính</w:t>
      </w:r>
      <w:r w:rsidR="002A2888" w:rsidRPr="007933A3">
        <w:rPr>
          <w:i/>
          <w:sz w:val="28"/>
          <w:szCs w:val="28"/>
        </w:rPr>
        <w:t xml:space="preserve"> cấp xã loại I,II,III </w:t>
      </w:r>
      <w:r w:rsidR="002A2888" w:rsidRPr="007933A3">
        <w:rPr>
          <w:i/>
          <w:sz w:val="28"/>
          <w:szCs w:val="28"/>
        </w:rPr>
        <w:lastRenderedPageBreak/>
        <w:t>tươngứng</w:t>
      </w:r>
      <w:r w:rsidR="00AA4985" w:rsidRPr="007933A3">
        <w:rPr>
          <w:i/>
          <w:sz w:val="28"/>
          <w:szCs w:val="28"/>
        </w:rPr>
        <w:t xml:space="preserve">, cụ thể: xã loại I: </w:t>
      </w:r>
      <w:r w:rsidR="00A83740" w:rsidRPr="007933A3">
        <w:rPr>
          <w:i/>
          <w:sz w:val="28"/>
          <w:szCs w:val="28"/>
        </w:rPr>
        <w:t>21,0/14người = 1,5;</w:t>
      </w:r>
      <w:r w:rsidR="00AA4985" w:rsidRPr="007933A3">
        <w:rPr>
          <w:i/>
          <w:sz w:val="28"/>
          <w:szCs w:val="28"/>
        </w:rPr>
        <w:t xml:space="preserve"> xã lạoi II:</w:t>
      </w:r>
      <w:r w:rsidR="00A83740" w:rsidRPr="007933A3">
        <w:rPr>
          <w:i/>
          <w:sz w:val="28"/>
          <w:szCs w:val="28"/>
        </w:rPr>
        <w:t xml:space="preserve"> 18,0/12 = 1,5; </w:t>
      </w:r>
      <w:r w:rsidR="00AA4985" w:rsidRPr="007933A3">
        <w:rPr>
          <w:i/>
          <w:sz w:val="28"/>
          <w:szCs w:val="28"/>
        </w:rPr>
        <w:t xml:space="preserve">xã loại III: </w:t>
      </w:r>
      <w:r w:rsidR="00A83740" w:rsidRPr="007933A3">
        <w:rPr>
          <w:i/>
          <w:sz w:val="28"/>
          <w:szCs w:val="28"/>
        </w:rPr>
        <w:t>15,0/10 = 1,5)</w:t>
      </w:r>
      <w:r w:rsidR="00AA4985" w:rsidRPr="007933A3">
        <w:rPr>
          <w:i/>
          <w:sz w:val="28"/>
          <w:szCs w:val="28"/>
        </w:rPr>
        <w:t>.</w:t>
      </w:r>
    </w:p>
    <w:p w:rsidR="003945ED" w:rsidRPr="007933A3" w:rsidRDefault="00853C53" w:rsidP="003945ED">
      <w:pPr>
        <w:widowControl w:val="0"/>
        <w:autoSpaceDE w:val="0"/>
        <w:autoSpaceDN w:val="0"/>
        <w:spacing w:before="120"/>
        <w:ind w:firstLine="567"/>
        <w:jc w:val="both"/>
        <w:rPr>
          <w:b/>
          <w:bCs/>
          <w:sz w:val="28"/>
          <w:szCs w:val="28"/>
        </w:rPr>
      </w:pPr>
      <w:r w:rsidRPr="007933A3">
        <w:rPr>
          <w:b/>
          <w:bCs/>
          <w:sz w:val="28"/>
          <w:szCs w:val="28"/>
        </w:rPr>
        <w:t xml:space="preserve">II. MỤC ĐÍCH, QUAN ĐIỂM XÂY DỰNG </w:t>
      </w:r>
      <w:r w:rsidRPr="007933A3">
        <w:rPr>
          <w:b/>
          <w:sz w:val="28"/>
          <w:szCs w:val="28"/>
        </w:rPr>
        <w:t>NGHỊ QUYẾT</w:t>
      </w:r>
    </w:p>
    <w:p w:rsidR="003945ED" w:rsidRPr="007933A3" w:rsidRDefault="00853C53" w:rsidP="003945ED">
      <w:pPr>
        <w:widowControl w:val="0"/>
        <w:autoSpaceDE w:val="0"/>
        <w:autoSpaceDN w:val="0"/>
        <w:spacing w:before="120"/>
        <w:ind w:firstLine="567"/>
        <w:jc w:val="both"/>
        <w:rPr>
          <w:b/>
          <w:sz w:val="28"/>
          <w:szCs w:val="28"/>
          <w:lang w:val="vi-VN"/>
        </w:rPr>
      </w:pPr>
      <w:r w:rsidRPr="007933A3">
        <w:rPr>
          <w:b/>
          <w:sz w:val="28"/>
          <w:szCs w:val="28"/>
        </w:rPr>
        <w:t>1.</w:t>
      </w:r>
      <w:r w:rsidR="003945ED" w:rsidRPr="007933A3">
        <w:rPr>
          <w:b/>
          <w:sz w:val="28"/>
          <w:szCs w:val="28"/>
        </w:rPr>
        <w:t xml:space="preserve"> </w:t>
      </w:r>
      <w:r w:rsidR="003945ED" w:rsidRPr="007933A3">
        <w:rPr>
          <w:b/>
          <w:sz w:val="28"/>
          <w:szCs w:val="28"/>
          <w:lang w:val="vi-VN"/>
        </w:rPr>
        <w:t>Mục đích</w:t>
      </w:r>
    </w:p>
    <w:p w:rsidR="003945ED" w:rsidRPr="007933A3" w:rsidRDefault="003945ED" w:rsidP="003945ED">
      <w:pPr>
        <w:widowControl w:val="0"/>
        <w:autoSpaceDE w:val="0"/>
        <w:autoSpaceDN w:val="0"/>
        <w:spacing w:before="120" w:line="276" w:lineRule="auto"/>
        <w:ind w:firstLine="567"/>
        <w:jc w:val="both"/>
        <w:rPr>
          <w:sz w:val="28"/>
          <w:szCs w:val="28"/>
        </w:rPr>
      </w:pPr>
      <w:r w:rsidRPr="007933A3">
        <w:rPr>
          <w:sz w:val="28"/>
          <w:szCs w:val="28"/>
        </w:rPr>
        <w:t xml:space="preserve">- Sửa đổi nội dung Nghị quyết </w:t>
      </w:r>
      <w:r w:rsidR="00A85A28" w:rsidRPr="007933A3">
        <w:rPr>
          <w:sz w:val="28"/>
          <w:szCs w:val="28"/>
        </w:rPr>
        <w:t xml:space="preserve">để đảm bảo </w:t>
      </w:r>
      <w:r w:rsidRPr="007933A3">
        <w:rPr>
          <w:sz w:val="28"/>
          <w:szCs w:val="28"/>
        </w:rPr>
        <w:t xml:space="preserve">phù hợp, thống nhất với quy định </w:t>
      </w:r>
      <w:r w:rsidR="00A85A28" w:rsidRPr="007933A3">
        <w:rPr>
          <w:sz w:val="28"/>
          <w:szCs w:val="28"/>
        </w:rPr>
        <w:t xml:space="preserve">của </w:t>
      </w:r>
      <w:r w:rsidRPr="007933A3">
        <w:rPr>
          <w:sz w:val="28"/>
          <w:szCs w:val="28"/>
        </w:rPr>
        <w:t>pháp luật hiện hành.</w:t>
      </w:r>
    </w:p>
    <w:p w:rsidR="003945ED" w:rsidRPr="007933A3" w:rsidRDefault="003945ED" w:rsidP="003945ED">
      <w:pPr>
        <w:spacing w:before="120"/>
        <w:ind w:right="-85" w:firstLine="567"/>
        <w:jc w:val="both"/>
        <w:rPr>
          <w:sz w:val="28"/>
          <w:szCs w:val="28"/>
        </w:rPr>
      </w:pPr>
      <w:r w:rsidRPr="007933A3">
        <w:rPr>
          <w:sz w:val="28"/>
          <w:szCs w:val="28"/>
        </w:rPr>
        <w:t>- Đảm bảo ổn định hệ thống</w:t>
      </w:r>
      <w:r w:rsidR="007565B3" w:rsidRPr="007933A3">
        <w:rPr>
          <w:sz w:val="28"/>
          <w:szCs w:val="28"/>
        </w:rPr>
        <w:t xml:space="preserve"> thú y </w:t>
      </w:r>
      <w:r w:rsidRPr="007933A3">
        <w:rPr>
          <w:sz w:val="28"/>
          <w:szCs w:val="28"/>
        </w:rPr>
        <w:t xml:space="preserve">theo Đề án </w:t>
      </w:r>
      <w:r w:rsidRPr="007933A3">
        <w:rPr>
          <w:i/>
          <w:sz w:val="28"/>
          <w:szCs w:val="28"/>
        </w:rPr>
        <w:t>“Tăng cường năng lực hệ thống cơ quan quản lý chuyên ngành thú y các cấp, giai đoạn 2021 - 2030"</w:t>
      </w:r>
      <w:r w:rsidRPr="007933A3">
        <w:rPr>
          <w:sz w:val="28"/>
          <w:szCs w:val="28"/>
        </w:rPr>
        <w:t xml:space="preserve"> trên địa bàn tỉnh Đồng Nai theo Quyết định 414/QĐ-TTg ngày 22/3/2021 của Thủ tướng Chính phủ và Kế hoạch số 14254/KH-UBND ngày 24/11/2021 của UBND tỉnh.</w:t>
      </w:r>
    </w:p>
    <w:p w:rsidR="003945ED" w:rsidRPr="007933A3" w:rsidRDefault="00853C53" w:rsidP="003945ED">
      <w:pPr>
        <w:spacing w:before="120"/>
        <w:ind w:firstLine="567"/>
        <w:jc w:val="both"/>
        <w:rPr>
          <w:b/>
          <w:sz w:val="28"/>
          <w:szCs w:val="28"/>
        </w:rPr>
      </w:pPr>
      <w:r w:rsidRPr="007933A3">
        <w:rPr>
          <w:b/>
          <w:sz w:val="28"/>
          <w:szCs w:val="28"/>
        </w:rPr>
        <w:t xml:space="preserve"> 2.</w:t>
      </w:r>
      <w:r w:rsidR="003945ED" w:rsidRPr="007933A3">
        <w:rPr>
          <w:b/>
          <w:sz w:val="28"/>
          <w:szCs w:val="28"/>
        </w:rPr>
        <w:t xml:space="preserve"> </w:t>
      </w:r>
      <w:r w:rsidR="003945ED" w:rsidRPr="007933A3">
        <w:rPr>
          <w:b/>
          <w:sz w:val="28"/>
          <w:szCs w:val="28"/>
          <w:lang w:val="vi-VN"/>
        </w:rPr>
        <w:t xml:space="preserve">Quan điểm xây dựng </w:t>
      </w:r>
      <w:r w:rsidR="003945ED" w:rsidRPr="007933A3">
        <w:rPr>
          <w:b/>
          <w:sz w:val="28"/>
          <w:szCs w:val="28"/>
        </w:rPr>
        <w:t>Nghị quyết</w:t>
      </w:r>
    </w:p>
    <w:p w:rsidR="003945ED" w:rsidRPr="007933A3" w:rsidRDefault="003945ED" w:rsidP="003945ED">
      <w:pPr>
        <w:spacing w:before="120"/>
        <w:ind w:firstLine="567"/>
        <w:jc w:val="both"/>
        <w:rPr>
          <w:sz w:val="28"/>
          <w:szCs w:val="28"/>
        </w:rPr>
      </w:pPr>
      <w:r w:rsidRPr="007933A3">
        <w:rPr>
          <w:rFonts w:eastAsia="Courier New"/>
          <w:sz w:val="28"/>
          <w:szCs w:val="28"/>
          <w:lang w:eastAsia="vi-VN"/>
        </w:rPr>
        <w:t>- P</w:t>
      </w:r>
      <w:r w:rsidRPr="007933A3">
        <w:rPr>
          <w:sz w:val="28"/>
          <w:szCs w:val="28"/>
          <w:shd w:val="clear" w:color="auto" w:fill="FFFFFF"/>
        </w:rPr>
        <w:t xml:space="preserve">hù hợp với quy định của </w:t>
      </w:r>
      <w:r w:rsidRPr="007933A3">
        <w:rPr>
          <w:sz w:val="28"/>
          <w:szCs w:val="28"/>
        </w:rPr>
        <w:t xml:space="preserve">Luật Ban hành văn bản quy phạm pháp luật ngày 22 tháng 6 năm 2015; Luật sửa đổi, bổ sung một số Điều của Luật Ban hành văn bản quy phạm pháp luật năm 2020; </w:t>
      </w:r>
      <w:r w:rsidRPr="007933A3">
        <w:rPr>
          <w:sz w:val="28"/>
          <w:szCs w:val="28"/>
          <w:shd w:val="clear" w:color="auto" w:fill="FFFFFF"/>
        </w:rPr>
        <w:t xml:space="preserve">Luật Thú y năm 2015; </w:t>
      </w:r>
      <w:r w:rsidRPr="007933A3">
        <w:rPr>
          <w:iCs/>
          <w:sz w:val="28"/>
          <w:szCs w:val="28"/>
        </w:rPr>
        <w:t>Nghị định 35/2016/NĐ-CP ngày 15 tháng 5 năm 2016 của Chính phủ</w:t>
      </w:r>
      <w:r w:rsidRPr="007933A3">
        <w:rPr>
          <w:sz w:val="28"/>
          <w:szCs w:val="28"/>
          <w:shd w:val="clear" w:color="auto" w:fill="FFFFFF"/>
        </w:rPr>
        <w:t xml:space="preserve"> và các văn bản quy phạm pháp luật khác có liên quan</w:t>
      </w:r>
      <w:r w:rsidRPr="007933A3">
        <w:rPr>
          <w:sz w:val="28"/>
          <w:szCs w:val="28"/>
        </w:rPr>
        <w:t>; đồng thời phù hợpđiều kiện kinh tế - xã hội của tỉnh Đồng Nai.</w:t>
      </w:r>
    </w:p>
    <w:p w:rsidR="003945ED" w:rsidRPr="007933A3" w:rsidRDefault="003945ED" w:rsidP="003945ED">
      <w:pPr>
        <w:spacing w:before="120"/>
        <w:ind w:firstLine="567"/>
        <w:jc w:val="both"/>
        <w:rPr>
          <w:rFonts w:eastAsia="Courier New"/>
          <w:sz w:val="28"/>
          <w:szCs w:val="28"/>
          <w:lang w:eastAsia="vi-VN"/>
        </w:rPr>
      </w:pPr>
      <w:r w:rsidRPr="007933A3">
        <w:rPr>
          <w:rFonts w:eastAsia="Courier New"/>
          <w:sz w:val="28"/>
          <w:szCs w:val="28"/>
          <w:lang w:val="vi-VN" w:eastAsia="vi-VN"/>
        </w:rPr>
        <w:t xml:space="preserve">- Đảm bảo đúng quy định </w:t>
      </w:r>
      <w:r w:rsidRPr="007933A3">
        <w:rPr>
          <w:rFonts w:eastAsia="Courier New"/>
          <w:sz w:val="28"/>
          <w:szCs w:val="28"/>
          <w:lang w:eastAsia="vi-VN"/>
        </w:rPr>
        <w:t xml:space="preserve">của </w:t>
      </w:r>
      <w:r w:rsidRPr="007933A3">
        <w:rPr>
          <w:rFonts w:eastAsia="Courier New"/>
          <w:sz w:val="28"/>
          <w:szCs w:val="28"/>
          <w:lang w:val="vi-VN" w:eastAsia="vi-VN"/>
        </w:rPr>
        <w:t>pháp luật về thẩm quyền và trình tự thủ tục</w:t>
      </w:r>
      <w:r w:rsidRPr="007933A3">
        <w:rPr>
          <w:rFonts w:eastAsia="Courier New"/>
          <w:sz w:val="28"/>
          <w:szCs w:val="28"/>
          <w:lang w:eastAsia="vi-VN"/>
        </w:rPr>
        <w:t xml:space="preserve">; mặt khác </w:t>
      </w:r>
      <w:r w:rsidRPr="007933A3">
        <w:rPr>
          <w:rFonts w:eastAsia="Courier New"/>
          <w:sz w:val="28"/>
          <w:szCs w:val="28"/>
          <w:lang w:val="vi-VN" w:eastAsia="vi-VN"/>
        </w:rPr>
        <w:t>công khai, minh bạch trong quá trình xây dựng Nghị quyết</w:t>
      </w:r>
      <w:r w:rsidRPr="007933A3">
        <w:rPr>
          <w:rFonts w:eastAsia="Courier New"/>
          <w:sz w:val="28"/>
          <w:szCs w:val="28"/>
          <w:lang w:eastAsia="vi-VN"/>
        </w:rPr>
        <w:t>.</w:t>
      </w:r>
    </w:p>
    <w:p w:rsidR="003945ED" w:rsidRPr="007933A3" w:rsidRDefault="00853C53" w:rsidP="003945ED">
      <w:pPr>
        <w:spacing w:before="120"/>
        <w:ind w:firstLine="567"/>
        <w:jc w:val="both"/>
        <w:rPr>
          <w:rFonts w:eastAsia="Courier New"/>
          <w:b/>
          <w:sz w:val="28"/>
          <w:szCs w:val="28"/>
          <w:lang w:eastAsia="vi-VN"/>
        </w:rPr>
      </w:pPr>
      <w:r w:rsidRPr="007933A3">
        <w:rPr>
          <w:b/>
          <w:bCs/>
          <w:sz w:val="28"/>
          <w:szCs w:val="28"/>
        </w:rPr>
        <w:t xml:space="preserve"> III. </w:t>
      </w:r>
      <w:r w:rsidR="00A22660" w:rsidRPr="007933A3">
        <w:rPr>
          <w:rFonts w:eastAsia="Courier New"/>
          <w:b/>
          <w:sz w:val="28"/>
          <w:szCs w:val="28"/>
          <w:lang w:eastAsia="vi-VN"/>
        </w:rPr>
        <w:t>QUÁ TRÌNH XÂY DỰNG DỰ THẢO NGHỊ QUYẾT</w:t>
      </w:r>
    </w:p>
    <w:p w:rsidR="004C6E9A" w:rsidRPr="007933A3" w:rsidRDefault="004C6E9A" w:rsidP="003945ED">
      <w:pPr>
        <w:spacing w:before="120"/>
        <w:ind w:firstLine="567"/>
        <w:jc w:val="both"/>
        <w:rPr>
          <w:sz w:val="28"/>
          <w:szCs w:val="28"/>
        </w:rPr>
      </w:pPr>
      <w:r w:rsidRPr="007933A3">
        <w:rPr>
          <w:rFonts w:eastAsia="Courier New"/>
          <w:sz w:val="28"/>
          <w:szCs w:val="28"/>
          <w:lang w:eastAsia="vi-VN"/>
        </w:rPr>
        <w:t>Quá trình xây d</w:t>
      </w:r>
      <w:r w:rsidR="00576244" w:rsidRPr="007933A3">
        <w:rPr>
          <w:rFonts w:eastAsia="Courier New"/>
          <w:sz w:val="28"/>
          <w:szCs w:val="28"/>
          <w:lang w:eastAsia="vi-VN"/>
        </w:rPr>
        <w:t>ự</w:t>
      </w:r>
      <w:r w:rsidRPr="007933A3">
        <w:rPr>
          <w:rFonts w:eastAsia="Courier New"/>
          <w:sz w:val="28"/>
          <w:szCs w:val="28"/>
          <w:lang w:eastAsia="vi-VN"/>
        </w:rPr>
        <w:t>ng Nghị Quyết đ</w:t>
      </w:r>
      <w:r w:rsidR="005B3086" w:rsidRPr="007933A3">
        <w:rPr>
          <w:rFonts w:eastAsia="Courier New"/>
          <w:sz w:val="28"/>
          <w:szCs w:val="28"/>
          <w:lang w:eastAsia="vi-VN"/>
        </w:rPr>
        <w:t xml:space="preserve">ược </w:t>
      </w:r>
      <w:r w:rsidRPr="007933A3">
        <w:rPr>
          <w:rFonts w:eastAsia="Courier New"/>
          <w:sz w:val="28"/>
          <w:szCs w:val="28"/>
          <w:lang w:eastAsia="vi-VN"/>
        </w:rPr>
        <w:t xml:space="preserve">triển khai khi </w:t>
      </w:r>
      <w:r w:rsidRPr="007933A3">
        <w:rPr>
          <w:sz w:val="28"/>
          <w:szCs w:val="28"/>
        </w:rPr>
        <w:t>Nghị định số 33/2023/NĐ-CP ngày 10 tháng 6 năm 2023 của Chính phủ quy định về cán bộ, công chức cấp xã và người hoạt động không chuyên trách cấp xã ở thôn, tổ dân phố, có hiệu lực từ 01/8/2023</w:t>
      </w:r>
      <w:r w:rsidR="00063D2E" w:rsidRPr="007933A3">
        <w:rPr>
          <w:sz w:val="28"/>
          <w:szCs w:val="28"/>
        </w:rPr>
        <w:t>.</w:t>
      </w:r>
    </w:p>
    <w:p w:rsidR="005B3086" w:rsidRPr="007933A3" w:rsidRDefault="005B3086" w:rsidP="005B3086">
      <w:pPr>
        <w:autoSpaceDE w:val="0"/>
        <w:autoSpaceDN w:val="0"/>
        <w:adjustRightInd w:val="0"/>
        <w:spacing w:before="120"/>
        <w:ind w:firstLine="709"/>
        <w:jc w:val="both"/>
        <w:rPr>
          <w:sz w:val="28"/>
          <w:szCs w:val="28"/>
        </w:rPr>
      </w:pPr>
      <w:r w:rsidRPr="007933A3">
        <w:rPr>
          <w:sz w:val="28"/>
          <w:szCs w:val="28"/>
        </w:rPr>
        <w:t>- Ngày 31/01/2024, Sở Nông nghiệp và PTNT ban hành Tờ trình số 528/TTr-SNN về việc đề nghị xây dựng Nghị quyết sửa đổi Điều 1</w:t>
      </w:r>
      <w:r w:rsidR="001049AD" w:rsidRPr="007933A3">
        <w:rPr>
          <w:sz w:val="28"/>
          <w:szCs w:val="28"/>
        </w:rPr>
        <w:t>,</w:t>
      </w:r>
      <w:r w:rsidRPr="007933A3">
        <w:rPr>
          <w:sz w:val="28"/>
          <w:szCs w:val="28"/>
        </w:rPr>
        <w:t xml:space="preserve"> Nghị quyết số 32/2022/NQ</w:t>
      </w:r>
      <w:r w:rsidR="008D712D" w:rsidRPr="007933A3">
        <w:rPr>
          <w:sz w:val="28"/>
          <w:szCs w:val="28"/>
        </w:rPr>
        <w:t>-</w:t>
      </w:r>
      <w:r w:rsidRPr="007933A3">
        <w:rPr>
          <w:sz w:val="28"/>
          <w:szCs w:val="28"/>
        </w:rPr>
        <w:t>HĐND</w:t>
      </w:r>
      <w:r w:rsidR="008D712D" w:rsidRPr="007933A3">
        <w:rPr>
          <w:sz w:val="28"/>
          <w:szCs w:val="28"/>
        </w:rPr>
        <w:t xml:space="preserve"> </w:t>
      </w:r>
      <w:r w:rsidRPr="007933A3">
        <w:rPr>
          <w:sz w:val="28"/>
          <w:szCs w:val="28"/>
        </w:rPr>
        <w:t xml:space="preserve">ngày 10 tháng 12 năm 2022 của </w:t>
      </w:r>
      <w:r w:rsidR="008D712D" w:rsidRPr="007933A3">
        <w:rPr>
          <w:sz w:val="28"/>
          <w:szCs w:val="28"/>
        </w:rPr>
        <w:t>Hội đồng nhân dân</w:t>
      </w:r>
      <w:r w:rsidRPr="007933A3">
        <w:rPr>
          <w:sz w:val="28"/>
          <w:szCs w:val="28"/>
        </w:rPr>
        <w:t xml:space="preserve"> tỉnh về bố trí số lượng, chính sách</w:t>
      </w:r>
      <w:r w:rsidR="008D712D" w:rsidRPr="007933A3">
        <w:rPr>
          <w:sz w:val="28"/>
          <w:szCs w:val="28"/>
        </w:rPr>
        <w:t xml:space="preserve"> </w:t>
      </w:r>
      <w:r w:rsidRPr="007933A3">
        <w:rPr>
          <w:sz w:val="28"/>
          <w:szCs w:val="28"/>
        </w:rPr>
        <w:t xml:space="preserve">nhân viên thú y xã, phường, thị trấn trên địa bàn tỉnh Đồng Nai đến Ủy ban nhân dân tỉnh Đồng Nai. </w:t>
      </w:r>
    </w:p>
    <w:p w:rsidR="004C6E9A" w:rsidRPr="007933A3" w:rsidRDefault="005B3086" w:rsidP="005B3086">
      <w:pPr>
        <w:spacing w:before="120" w:line="276" w:lineRule="auto"/>
        <w:ind w:firstLine="709"/>
        <w:jc w:val="both"/>
        <w:rPr>
          <w:sz w:val="28"/>
          <w:szCs w:val="28"/>
        </w:rPr>
      </w:pPr>
      <w:r w:rsidRPr="007933A3">
        <w:rPr>
          <w:sz w:val="28"/>
          <w:szCs w:val="28"/>
        </w:rPr>
        <w:tab/>
        <w:t xml:space="preserve">- </w:t>
      </w:r>
      <w:r w:rsidRPr="007933A3">
        <w:rPr>
          <w:sz w:val="28"/>
          <w:szCs w:val="28"/>
          <w:shd w:val="clear" w:color="auto" w:fill="FFFFFF"/>
        </w:rPr>
        <w:t xml:space="preserve">Ngày 23/02/2024, UBND tỉnh ban hành Tờ trình số 14/TTr-UBND về việc đề nghị xây dựng </w:t>
      </w:r>
      <w:r w:rsidRPr="007933A3">
        <w:rPr>
          <w:sz w:val="28"/>
          <w:szCs w:val="28"/>
        </w:rPr>
        <w:t>Nghị quyết về việc đề nghị xây dựng Nghị quyết sửa đổi Điều 1</w:t>
      </w:r>
      <w:r w:rsidR="001049AD" w:rsidRPr="007933A3">
        <w:rPr>
          <w:sz w:val="28"/>
          <w:szCs w:val="28"/>
        </w:rPr>
        <w:t>,</w:t>
      </w:r>
      <w:r w:rsidRPr="007933A3">
        <w:rPr>
          <w:sz w:val="28"/>
          <w:szCs w:val="28"/>
        </w:rPr>
        <w:t xml:space="preserve"> Nghị quyết số 32/2022/NQ</w:t>
      </w:r>
      <w:r w:rsidR="00EA0305" w:rsidRPr="007933A3">
        <w:rPr>
          <w:sz w:val="28"/>
          <w:szCs w:val="28"/>
        </w:rPr>
        <w:t>-</w:t>
      </w:r>
      <w:r w:rsidRPr="007933A3">
        <w:rPr>
          <w:sz w:val="28"/>
          <w:szCs w:val="28"/>
        </w:rPr>
        <w:t>HĐND</w:t>
      </w:r>
      <w:r w:rsidR="008D712D" w:rsidRPr="007933A3">
        <w:rPr>
          <w:sz w:val="28"/>
          <w:szCs w:val="28"/>
        </w:rPr>
        <w:t xml:space="preserve"> </w:t>
      </w:r>
      <w:r w:rsidRPr="007933A3">
        <w:rPr>
          <w:sz w:val="28"/>
          <w:szCs w:val="28"/>
        </w:rPr>
        <w:t xml:space="preserve">ngày 10 tháng 12 năm 2022 của </w:t>
      </w:r>
      <w:r w:rsidR="008D712D" w:rsidRPr="007933A3">
        <w:rPr>
          <w:sz w:val="28"/>
          <w:szCs w:val="28"/>
        </w:rPr>
        <w:t>Hội đồng nhân dân</w:t>
      </w:r>
      <w:r w:rsidRPr="007933A3">
        <w:rPr>
          <w:sz w:val="28"/>
          <w:szCs w:val="28"/>
        </w:rPr>
        <w:t xml:space="preserve"> tỉnh về bố trí số lượng, chính sách</w:t>
      </w:r>
      <w:r w:rsidR="008D712D" w:rsidRPr="007933A3">
        <w:rPr>
          <w:sz w:val="28"/>
          <w:szCs w:val="28"/>
        </w:rPr>
        <w:t xml:space="preserve"> </w:t>
      </w:r>
      <w:r w:rsidRPr="007933A3">
        <w:rPr>
          <w:sz w:val="28"/>
          <w:szCs w:val="28"/>
        </w:rPr>
        <w:t>nhân viên thú y xã, phường, thị trấn trên địa bàn tỉnh Đồng Nai</w:t>
      </w:r>
      <w:r w:rsidR="00B350A9" w:rsidRPr="007933A3">
        <w:rPr>
          <w:sz w:val="28"/>
          <w:szCs w:val="28"/>
        </w:rPr>
        <w:t>.</w:t>
      </w:r>
    </w:p>
    <w:p w:rsidR="008D712D" w:rsidRPr="007933A3" w:rsidRDefault="00063D2E" w:rsidP="005B3086">
      <w:pPr>
        <w:spacing w:before="120" w:line="276" w:lineRule="auto"/>
        <w:ind w:firstLine="709"/>
        <w:jc w:val="both"/>
        <w:rPr>
          <w:sz w:val="28"/>
          <w:szCs w:val="28"/>
        </w:rPr>
      </w:pPr>
      <w:r w:rsidRPr="007933A3">
        <w:rPr>
          <w:sz w:val="28"/>
          <w:szCs w:val="28"/>
        </w:rPr>
        <w:t xml:space="preserve">- Ngày </w:t>
      </w:r>
      <w:r w:rsidR="008D712D" w:rsidRPr="007933A3">
        <w:rPr>
          <w:sz w:val="28"/>
          <w:szCs w:val="28"/>
        </w:rPr>
        <w:t>05/3/2024, Hội đồng nhân dân tỉnh b</w:t>
      </w:r>
      <w:r w:rsidR="00576244" w:rsidRPr="007933A3">
        <w:rPr>
          <w:sz w:val="28"/>
          <w:szCs w:val="28"/>
        </w:rPr>
        <w:t xml:space="preserve">an hành Văn bản số 100/HĐND-VP </w:t>
      </w:r>
      <w:r w:rsidR="008D712D" w:rsidRPr="007933A3">
        <w:rPr>
          <w:sz w:val="28"/>
          <w:szCs w:val="28"/>
        </w:rPr>
        <w:t>về việc thống nhất đề nghị xây dựng Nghị quyết sửa đổi</w:t>
      </w:r>
      <w:r w:rsidR="00B350A9" w:rsidRPr="007933A3">
        <w:rPr>
          <w:sz w:val="28"/>
          <w:szCs w:val="28"/>
        </w:rPr>
        <w:t xml:space="preserve"> Nghị quyết số 32/2022/NQ-HĐND ngày 10 tháng 12 năm 2022 của Hội đồng nhân dân tỉnh về bố trí số lượng, chính sách nhân viên thú y xã, phường, thị trấn trên địa bàn tỉnh Đồng Nai.</w:t>
      </w:r>
    </w:p>
    <w:p w:rsidR="005A2AE1" w:rsidRPr="007933A3" w:rsidRDefault="00640A65" w:rsidP="005A2AE1">
      <w:pPr>
        <w:spacing w:before="120" w:line="276" w:lineRule="auto"/>
        <w:ind w:firstLine="709"/>
        <w:jc w:val="both"/>
        <w:rPr>
          <w:spacing w:val="-4"/>
          <w:sz w:val="28"/>
          <w:szCs w:val="28"/>
        </w:rPr>
      </w:pPr>
      <w:r w:rsidRPr="007933A3">
        <w:rPr>
          <w:sz w:val="28"/>
          <w:szCs w:val="28"/>
        </w:rPr>
        <w:lastRenderedPageBreak/>
        <w:t xml:space="preserve">- </w:t>
      </w:r>
      <w:r w:rsidR="005A2AE1" w:rsidRPr="007933A3">
        <w:rPr>
          <w:sz w:val="28"/>
          <w:szCs w:val="28"/>
        </w:rPr>
        <w:t>Ngày 11/3/2024, Ủy ban nhân dân tỉnh tại Văn bản số 2397/UBND-KTN về việc xây dựng Nghi quyết quy định sửa đổi Điều 1 Nghị quyết số 32/2022/NQ-HĐND ngày 10/12/2022 của Hội đồng nhân dân tỉnh Đồng Nai</w:t>
      </w:r>
      <w:r w:rsidR="005A2AE1" w:rsidRPr="007933A3">
        <w:rPr>
          <w:spacing w:val="-4"/>
          <w:sz w:val="28"/>
          <w:szCs w:val="28"/>
        </w:rPr>
        <w:t xml:space="preserve">. Theo đó, giao Sở Nông nghiệp và PTNT chủ trì phối hợp với Sở Tư pháp, các sở, ngành, đơn vị có liên quan căn cứ quyđịnh pháp luật, xây dựng Nghị quyết quy định sửa đổi Điều 1 Nghị quyết </w:t>
      </w:r>
      <w:r w:rsidR="005A2AE1" w:rsidRPr="007933A3">
        <w:rPr>
          <w:sz w:val="28"/>
          <w:szCs w:val="28"/>
        </w:rPr>
        <w:t>số 32/2022/NQ-HĐND ngày 10/12/2022 của Hội đồng nhân dân tỉnh Đồng Nai về bố trí số lượng, chính sách nhân viên thú y xã, phường, thị trấn trên địa bàn tỉnh Đồng Nai; dự thảo hồ sơ, nghị quyết, tham mưu đề xuất UBND tỉnh trình HĐND tỉnh theo đúng trình tự, thủ tục theo quyđịnh.</w:t>
      </w:r>
    </w:p>
    <w:p w:rsidR="005A2AE1" w:rsidRPr="007933A3" w:rsidRDefault="005A2AE1" w:rsidP="005A2AE1">
      <w:pPr>
        <w:spacing w:before="120" w:line="276" w:lineRule="auto"/>
        <w:ind w:firstLine="709"/>
        <w:jc w:val="both"/>
        <w:rPr>
          <w:spacing w:val="-4"/>
          <w:sz w:val="28"/>
          <w:szCs w:val="28"/>
        </w:rPr>
      </w:pPr>
      <w:r w:rsidRPr="007933A3">
        <w:rPr>
          <w:spacing w:val="-4"/>
          <w:sz w:val="28"/>
          <w:szCs w:val="28"/>
        </w:rPr>
        <w:t>Sau khi nhận được ý kiến chỉ đạo của UBND tỉnh, Sở Nông nghiệp và PTNT đã thực hiện quá trình xây dựng Nghị quyết cụ thể như sau:</w:t>
      </w:r>
    </w:p>
    <w:p w:rsidR="000A0AA4" w:rsidRPr="007933A3" w:rsidRDefault="005A2AE1" w:rsidP="0043724C">
      <w:pPr>
        <w:autoSpaceDE w:val="0"/>
        <w:autoSpaceDN w:val="0"/>
        <w:adjustRightInd w:val="0"/>
        <w:spacing w:before="120"/>
        <w:ind w:firstLine="709"/>
        <w:jc w:val="both"/>
        <w:rPr>
          <w:sz w:val="28"/>
          <w:szCs w:val="28"/>
        </w:rPr>
      </w:pPr>
      <w:r w:rsidRPr="007933A3">
        <w:rPr>
          <w:sz w:val="28"/>
          <w:szCs w:val="28"/>
        </w:rPr>
        <w:t xml:space="preserve">- Ngày </w:t>
      </w:r>
      <w:r w:rsidR="00F36E0F" w:rsidRPr="007933A3">
        <w:rPr>
          <w:sz w:val="28"/>
          <w:szCs w:val="28"/>
        </w:rPr>
        <w:t>21/03/2024</w:t>
      </w:r>
      <w:r w:rsidRPr="007933A3">
        <w:rPr>
          <w:sz w:val="28"/>
          <w:szCs w:val="28"/>
        </w:rPr>
        <w:t xml:space="preserve">, Sở Nông nghiệp và PTNT ban hành Văn bản số </w:t>
      </w:r>
      <w:r w:rsidR="00F36E0F" w:rsidRPr="007933A3">
        <w:rPr>
          <w:sz w:val="28"/>
          <w:szCs w:val="28"/>
        </w:rPr>
        <w:t>1190</w:t>
      </w:r>
      <w:r w:rsidRPr="007933A3">
        <w:rPr>
          <w:sz w:val="28"/>
          <w:szCs w:val="28"/>
        </w:rPr>
        <w:t>/SNN-C</w:t>
      </w:r>
      <w:r w:rsidR="00F36E0F" w:rsidRPr="007933A3">
        <w:rPr>
          <w:sz w:val="28"/>
          <w:szCs w:val="28"/>
        </w:rPr>
        <w:t>CC</w:t>
      </w:r>
      <w:r w:rsidRPr="007933A3">
        <w:rPr>
          <w:sz w:val="28"/>
          <w:szCs w:val="28"/>
        </w:rPr>
        <w:t>NTY gửi các cơ quan, địa phương, đơn vị có liên quan để xin ý kiến góp ý dự thảo Tờ trình, dự thảo Nghị quyết (lần 1).</w:t>
      </w:r>
    </w:p>
    <w:p w:rsidR="008218DA" w:rsidRPr="007933A3" w:rsidRDefault="008218DA" w:rsidP="008218DA">
      <w:pPr>
        <w:spacing w:before="120" w:after="120"/>
        <w:ind w:firstLine="709"/>
        <w:jc w:val="both"/>
        <w:rPr>
          <w:rFonts w:ascii="Times New Roman Bold" w:hAnsi="Times New Roman Bold"/>
          <w:b/>
          <w:spacing w:val="-6"/>
          <w:sz w:val="28"/>
          <w:szCs w:val="28"/>
          <w:lang w:val="vi-VN"/>
        </w:rPr>
      </w:pPr>
      <w:r w:rsidRPr="007933A3">
        <w:rPr>
          <w:rFonts w:ascii="Times New Roman Bold" w:hAnsi="Times New Roman Bold"/>
          <w:b/>
          <w:spacing w:val="-6"/>
          <w:sz w:val="28"/>
          <w:szCs w:val="28"/>
        </w:rPr>
        <w:t>IV.</w:t>
      </w:r>
      <w:r w:rsidRPr="007933A3">
        <w:rPr>
          <w:rFonts w:ascii="Times New Roman Bold" w:hAnsi="Times New Roman Bold"/>
          <w:b/>
          <w:spacing w:val="-6"/>
          <w:sz w:val="28"/>
          <w:szCs w:val="28"/>
          <w:lang w:val="vi-VN"/>
        </w:rPr>
        <w:t xml:space="preserve"> BỐ CỤC VÀ NỘI DUNG CƠ BẢN CỦA DỰ THẢO NGHỊ QUYẾT</w:t>
      </w:r>
    </w:p>
    <w:p w:rsidR="008218DA" w:rsidRPr="007933A3" w:rsidRDefault="008218DA" w:rsidP="008218DA">
      <w:pPr>
        <w:shd w:val="clear" w:color="auto" w:fill="FFFFFF"/>
        <w:spacing w:before="120" w:after="120"/>
        <w:ind w:left="709" w:right="-57"/>
        <w:jc w:val="both"/>
        <w:rPr>
          <w:b/>
          <w:sz w:val="28"/>
          <w:szCs w:val="28"/>
          <w:lang w:val="vi-VN"/>
        </w:rPr>
      </w:pPr>
      <w:r w:rsidRPr="007933A3">
        <w:rPr>
          <w:b/>
          <w:sz w:val="28"/>
          <w:szCs w:val="28"/>
          <w:lang w:val="vi-VN"/>
        </w:rPr>
        <w:t>1. Bố cục</w:t>
      </w:r>
    </w:p>
    <w:p w:rsidR="008218DA" w:rsidRPr="007933A3" w:rsidRDefault="008218DA" w:rsidP="008218DA">
      <w:pPr>
        <w:autoSpaceDE w:val="0"/>
        <w:autoSpaceDN w:val="0"/>
        <w:adjustRightInd w:val="0"/>
        <w:spacing w:before="120" w:after="120"/>
        <w:ind w:firstLine="720"/>
        <w:jc w:val="both"/>
        <w:rPr>
          <w:sz w:val="28"/>
          <w:szCs w:val="28"/>
        </w:rPr>
      </w:pPr>
      <w:r w:rsidRPr="007933A3">
        <w:rPr>
          <w:sz w:val="28"/>
          <w:szCs w:val="28"/>
          <w:lang w:val="vi-VN"/>
        </w:rPr>
        <w:t xml:space="preserve">Nghị quyết gồm </w:t>
      </w:r>
      <w:r w:rsidRPr="007933A3">
        <w:rPr>
          <w:sz w:val="28"/>
          <w:szCs w:val="28"/>
        </w:rPr>
        <w:t>3</w:t>
      </w:r>
      <w:r w:rsidRPr="007933A3">
        <w:rPr>
          <w:sz w:val="28"/>
          <w:szCs w:val="28"/>
          <w:lang w:val="vi-VN"/>
        </w:rPr>
        <w:t xml:space="preserve"> điều, quy định cụ thể những nội dung sau:</w:t>
      </w:r>
    </w:p>
    <w:p w:rsidR="008218DA" w:rsidRPr="007933A3" w:rsidRDefault="008218DA" w:rsidP="008218DA">
      <w:pPr>
        <w:autoSpaceDE w:val="0"/>
        <w:autoSpaceDN w:val="0"/>
        <w:adjustRightInd w:val="0"/>
        <w:spacing w:before="120" w:after="120"/>
        <w:ind w:firstLine="720"/>
        <w:jc w:val="both"/>
        <w:rPr>
          <w:bCs/>
          <w:sz w:val="28"/>
          <w:szCs w:val="28"/>
        </w:rPr>
      </w:pPr>
      <w:r w:rsidRPr="007933A3">
        <w:rPr>
          <w:b/>
          <w:sz w:val="28"/>
          <w:szCs w:val="28"/>
        </w:rPr>
        <w:t>Điều 1.</w:t>
      </w:r>
      <w:r w:rsidRPr="007933A3">
        <w:rPr>
          <w:sz w:val="28"/>
          <w:szCs w:val="28"/>
        </w:rPr>
        <w:t xml:space="preserve"> Sửa đổi điểm b khoản 2 </w:t>
      </w:r>
      <w:r w:rsidRPr="007933A3">
        <w:rPr>
          <w:bCs/>
          <w:sz w:val="28"/>
          <w:szCs w:val="28"/>
        </w:rPr>
        <w:t xml:space="preserve"> Điều 1 </w:t>
      </w:r>
      <w:r w:rsidRPr="007933A3">
        <w:rPr>
          <w:sz w:val="28"/>
          <w:szCs w:val="28"/>
        </w:rPr>
        <w:t xml:space="preserve">Nghị quyết số </w:t>
      </w:r>
      <w:r w:rsidRPr="007933A3">
        <w:rPr>
          <w:bCs/>
          <w:sz w:val="28"/>
          <w:szCs w:val="28"/>
        </w:rPr>
        <w:t xml:space="preserve">32/2022/NQ-HĐND ngày 10 tháng 12 năm 2022 của Hội đồng nhân dân tỉnh về bố trí số lượng, chính sách nhân viên thú y xã, phường, thị trấn trên địa bàn tỉnh Đồng Nai. </w:t>
      </w:r>
    </w:p>
    <w:p w:rsidR="008218DA" w:rsidRPr="007933A3" w:rsidRDefault="008218DA" w:rsidP="008218DA">
      <w:pPr>
        <w:autoSpaceDE w:val="0"/>
        <w:autoSpaceDN w:val="0"/>
        <w:adjustRightInd w:val="0"/>
        <w:spacing w:before="120" w:after="120"/>
        <w:ind w:firstLine="720"/>
        <w:jc w:val="both"/>
        <w:rPr>
          <w:sz w:val="28"/>
          <w:szCs w:val="28"/>
          <w:lang w:val="nl-NL"/>
        </w:rPr>
      </w:pPr>
      <w:r w:rsidRPr="007933A3">
        <w:rPr>
          <w:b/>
          <w:sz w:val="28"/>
          <w:szCs w:val="28"/>
          <w:lang w:val="nl-NL"/>
        </w:rPr>
        <w:t>Điều 2.</w:t>
      </w:r>
      <w:r w:rsidRPr="007933A3">
        <w:rPr>
          <w:sz w:val="28"/>
          <w:szCs w:val="28"/>
          <w:lang w:val="nl-NL"/>
        </w:rPr>
        <w:t xml:space="preserve"> Tổ chức thực hiện.</w:t>
      </w:r>
    </w:p>
    <w:p w:rsidR="008218DA" w:rsidRPr="007933A3" w:rsidRDefault="008218DA" w:rsidP="008218DA">
      <w:pPr>
        <w:autoSpaceDE w:val="0"/>
        <w:autoSpaceDN w:val="0"/>
        <w:adjustRightInd w:val="0"/>
        <w:spacing w:before="120" w:after="120"/>
        <w:ind w:firstLine="720"/>
        <w:jc w:val="both"/>
        <w:rPr>
          <w:sz w:val="28"/>
          <w:szCs w:val="28"/>
        </w:rPr>
      </w:pPr>
      <w:r w:rsidRPr="007933A3">
        <w:rPr>
          <w:b/>
          <w:sz w:val="28"/>
          <w:szCs w:val="28"/>
        </w:rPr>
        <w:t>Điều 3.</w:t>
      </w:r>
      <w:r w:rsidRPr="007933A3">
        <w:rPr>
          <w:sz w:val="28"/>
          <w:szCs w:val="28"/>
        </w:rPr>
        <w:t xml:space="preserve"> Điều khoản thi hành.</w:t>
      </w:r>
    </w:p>
    <w:p w:rsidR="008218DA" w:rsidRPr="007933A3" w:rsidRDefault="008218DA" w:rsidP="008218DA">
      <w:pPr>
        <w:spacing w:before="120" w:after="120"/>
        <w:ind w:firstLine="720"/>
        <w:jc w:val="both"/>
        <w:rPr>
          <w:b/>
          <w:sz w:val="28"/>
          <w:szCs w:val="28"/>
          <w:lang w:val="vi-VN"/>
        </w:rPr>
      </w:pPr>
      <w:r w:rsidRPr="007933A3">
        <w:rPr>
          <w:b/>
          <w:sz w:val="28"/>
          <w:szCs w:val="28"/>
          <w:lang w:val="vi-VN"/>
        </w:rPr>
        <w:t>2.</w:t>
      </w:r>
      <w:r w:rsidRPr="007933A3">
        <w:rPr>
          <w:sz w:val="28"/>
          <w:szCs w:val="28"/>
          <w:lang w:val="vi-VN"/>
        </w:rPr>
        <w:t xml:space="preserve"> </w:t>
      </w:r>
      <w:r w:rsidRPr="007933A3">
        <w:rPr>
          <w:b/>
          <w:sz w:val="28"/>
          <w:szCs w:val="28"/>
          <w:lang w:val="vi-VN"/>
        </w:rPr>
        <w:t>Nội dung cơ bản của dự thảo Nghị quyết</w:t>
      </w:r>
    </w:p>
    <w:p w:rsidR="008218DA" w:rsidRPr="007933A3" w:rsidRDefault="008218DA" w:rsidP="008218DA">
      <w:pPr>
        <w:shd w:val="clear" w:color="auto" w:fill="FFFFFF"/>
        <w:spacing w:before="60" w:after="60"/>
        <w:ind w:firstLine="709"/>
        <w:jc w:val="both"/>
        <w:rPr>
          <w:rFonts w:eastAsia="Calibri"/>
          <w:bCs/>
          <w:sz w:val="28"/>
          <w:szCs w:val="28"/>
        </w:rPr>
      </w:pPr>
      <w:r w:rsidRPr="007933A3">
        <w:rPr>
          <w:rFonts w:eastAsia="Calibri"/>
          <w:sz w:val="28"/>
          <w:szCs w:val="28"/>
        </w:rPr>
        <w:t>- S</w:t>
      </w:r>
      <w:r w:rsidRPr="007933A3">
        <w:rPr>
          <w:rFonts w:eastAsia="Courier New"/>
          <w:sz w:val="28"/>
          <w:szCs w:val="28"/>
          <w:lang w:eastAsia="vi-VN"/>
        </w:rPr>
        <w:t xml:space="preserve">ửa đổi điểm b khoản 2 </w:t>
      </w:r>
      <w:r w:rsidRPr="007933A3">
        <w:rPr>
          <w:rFonts w:eastAsia="Calibri"/>
          <w:bCs/>
          <w:sz w:val="28"/>
          <w:szCs w:val="28"/>
        </w:rPr>
        <w:t xml:space="preserve"> Điều 1 </w:t>
      </w:r>
      <w:r w:rsidRPr="007933A3">
        <w:rPr>
          <w:rFonts w:eastAsia="Calibri"/>
          <w:sz w:val="28"/>
          <w:szCs w:val="28"/>
        </w:rPr>
        <w:t xml:space="preserve">Nghị quyết số </w:t>
      </w:r>
      <w:r w:rsidRPr="007933A3">
        <w:rPr>
          <w:rFonts w:eastAsia="Calibri"/>
          <w:bCs/>
          <w:sz w:val="28"/>
          <w:szCs w:val="28"/>
        </w:rPr>
        <w:t>32/2022/NQ-HĐND ngày 10 tháng 12 năm 2022 của Hội đồng nhân dân tỉnh về bố trí số lượng, chính sách nhân viên thú y xã, phường, thị trấn trên địa bàn tỉnh Đồng Nai như sau:</w:t>
      </w:r>
    </w:p>
    <w:p w:rsidR="008218DA" w:rsidRPr="007933A3" w:rsidRDefault="008218DA" w:rsidP="0077423A">
      <w:pPr>
        <w:shd w:val="clear" w:color="auto" w:fill="FFFFFF"/>
        <w:spacing w:before="60" w:after="60"/>
        <w:ind w:firstLine="709"/>
        <w:jc w:val="both"/>
        <w:rPr>
          <w:i/>
          <w:sz w:val="28"/>
          <w:szCs w:val="28"/>
          <w:lang w:val="it-IT" w:eastAsia="ko-KR"/>
        </w:rPr>
      </w:pPr>
      <w:r w:rsidRPr="007933A3">
        <w:rPr>
          <w:rFonts w:eastAsia="Calibri"/>
          <w:sz w:val="28"/>
          <w:szCs w:val="28"/>
          <w:lang w:val="it-IT" w:eastAsia="ko-KR"/>
        </w:rPr>
        <w:t xml:space="preserve">  </w:t>
      </w:r>
      <w:r w:rsidR="001743C2" w:rsidRPr="007933A3">
        <w:rPr>
          <w:rFonts w:eastAsia="Calibri"/>
          <w:i/>
          <w:sz w:val="28"/>
          <w:szCs w:val="28"/>
          <w:lang w:val="it-IT" w:eastAsia="ko-KR"/>
        </w:rPr>
        <w:t>“</w:t>
      </w:r>
      <w:r w:rsidR="0047046C" w:rsidRPr="007933A3">
        <w:rPr>
          <w:rFonts w:eastAsia="Calibri"/>
          <w:i/>
          <w:sz w:val="28"/>
          <w:szCs w:val="28"/>
          <w:lang w:val="it-IT" w:eastAsia="ko-KR"/>
        </w:rPr>
        <w:t>b)</w:t>
      </w:r>
      <w:r w:rsidR="0047046C" w:rsidRPr="007933A3">
        <w:rPr>
          <w:i/>
          <w:sz w:val="28"/>
          <w:szCs w:val="28"/>
          <w:lang w:val="it-IT" w:eastAsia="ko-KR"/>
        </w:rPr>
        <w:t xml:space="preserve"> Chế độ chính sách</w:t>
      </w:r>
      <w:r w:rsidR="0077423A" w:rsidRPr="007933A3">
        <w:rPr>
          <w:i/>
          <w:sz w:val="28"/>
          <w:szCs w:val="28"/>
          <w:lang w:val="it-IT" w:eastAsia="ko-KR"/>
        </w:rPr>
        <w:t xml:space="preserve">: </w:t>
      </w:r>
      <w:r w:rsidRPr="007933A3">
        <w:rPr>
          <w:rFonts w:eastAsia="Calibri"/>
          <w:i/>
          <w:sz w:val="28"/>
          <w:szCs w:val="28"/>
          <w:lang w:val="it-IT" w:eastAsia="ko-KR"/>
        </w:rPr>
        <w:t xml:space="preserve">Nhân viên thú y cấp xã được hưởng chế độ như người hoạt động không chuyên trách cấp xã theo quy định tại </w:t>
      </w:r>
      <w:r w:rsidR="00CD00E3" w:rsidRPr="007933A3">
        <w:rPr>
          <w:rFonts w:eastAsia="Calibri"/>
          <w:i/>
          <w:sz w:val="28"/>
          <w:szCs w:val="28"/>
          <w:lang w:val="it-IT" w:eastAsia="ko-KR"/>
        </w:rPr>
        <w:t xml:space="preserve">khoản1 Điều 34 </w:t>
      </w:r>
      <w:r w:rsidRPr="007933A3">
        <w:rPr>
          <w:rFonts w:eastAsia="Calibri"/>
          <w:i/>
          <w:sz w:val="28"/>
          <w:szCs w:val="28"/>
        </w:rPr>
        <w:t>Nghị định số 33/2023/NĐ-CP ngày 10 tháng 6 năm 2023 của Chính phủ quy định về cán bộ, công chức cấp xã và người hoạt động không chuyên trách ở cấp xã, ở thôn, tổ dân phố,</w:t>
      </w:r>
      <w:r w:rsidR="00CD00E3" w:rsidRPr="007933A3">
        <w:rPr>
          <w:rFonts w:eastAsia="Calibri"/>
          <w:i/>
          <w:sz w:val="28"/>
          <w:szCs w:val="28"/>
          <w:lang w:val="it-IT" w:eastAsia="ko-KR"/>
        </w:rPr>
        <w:t xml:space="preserve"> tương đương </w:t>
      </w:r>
      <w:r w:rsidRPr="007933A3">
        <w:rPr>
          <w:rFonts w:eastAsia="Calibri"/>
          <w:i/>
          <w:sz w:val="28"/>
          <w:szCs w:val="28"/>
          <w:lang w:val="it-IT" w:eastAsia="ko-KR"/>
        </w:rPr>
        <w:t>1,5 lần mức lương cơ sở/người/tháng.</w:t>
      </w:r>
      <w:r w:rsidRPr="007933A3">
        <w:rPr>
          <w:i/>
          <w:sz w:val="28"/>
          <w:szCs w:val="28"/>
        </w:rPr>
        <w:t>”</w:t>
      </w:r>
      <w:r w:rsidR="0047046C" w:rsidRPr="007933A3">
        <w:rPr>
          <w:i/>
          <w:sz w:val="28"/>
          <w:szCs w:val="28"/>
        </w:rPr>
        <w:t>.</w:t>
      </w:r>
    </w:p>
    <w:p w:rsidR="008349C6" w:rsidRPr="007933A3" w:rsidRDefault="008349C6" w:rsidP="00050113">
      <w:pPr>
        <w:widowControl w:val="0"/>
        <w:spacing w:before="120"/>
        <w:ind w:right="2" w:firstLine="567"/>
        <w:jc w:val="both"/>
        <w:rPr>
          <w:sz w:val="28"/>
          <w:szCs w:val="28"/>
          <w:lang w:val="vi-VN"/>
        </w:rPr>
      </w:pPr>
      <w:r w:rsidRPr="007933A3">
        <w:rPr>
          <w:sz w:val="28"/>
          <w:szCs w:val="28"/>
          <w:lang w:val="vi-VN"/>
        </w:rPr>
        <w:t xml:space="preserve">Trên đây là </w:t>
      </w:r>
      <w:r w:rsidR="003945ED" w:rsidRPr="007933A3">
        <w:rPr>
          <w:sz w:val="28"/>
          <w:szCs w:val="28"/>
        </w:rPr>
        <w:t>T</w:t>
      </w:r>
      <w:r w:rsidRPr="007933A3">
        <w:rPr>
          <w:sz w:val="28"/>
          <w:szCs w:val="28"/>
          <w:lang w:val="vi-VN"/>
        </w:rPr>
        <w:t xml:space="preserve">ờ trình </w:t>
      </w:r>
      <w:r w:rsidR="00750912" w:rsidRPr="007933A3">
        <w:rPr>
          <w:sz w:val="28"/>
          <w:szCs w:val="28"/>
        </w:rPr>
        <w:t>về d</w:t>
      </w:r>
      <w:r w:rsidR="00BC691C" w:rsidRPr="007933A3">
        <w:rPr>
          <w:sz w:val="28"/>
          <w:szCs w:val="28"/>
        </w:rPr>
        <w:t>ự thảo</w:t>
      </w:r>
      <w:r w:rsidRPr="007933A3">
        <w:rPr>
          <w:sz w:val="28"/>
          <w:szCs w:val="28"/>
          <w:lang w:val="vi-VN"/>
        </w:rPr>
        <w:t xml:space="preserve"> </w:t>
      </w:r>
      <w:r w:rsidR="003945ED" w:rsidRPr="007933A3">
        <w:rPr>
          <w:rFonts w:eastAsia="Courier New"/>
          <w:sz w:val="28"/>
          <w:szCs w:val="28"/>
          <w:lang w:eastAsia="vi-VN"/>
        </w:rPr>
        <w:t xml:space="preserve">Nghị quyết sửa đổi </w:t>
      </w:r>
      <w:r w:rsidR="009C3355" w:rsidRPr="007933A3">
        <w:rPr>
          <w:rFonts w:eastAsia="Courier New"/>
          <w:sz w:val="28"/>
          <w:szCs w:val="28"/>
          <w:lang w:eastAsia="vi-VN"/>
        </w:rPr>
        <w:t>điểm b khoản 2 Điều 1</w:t>
      </w:r>
      <w:r w:rsidR="003945ED" w:rsidRPr="007933A3">
        <w:rPr>
          <w:rFonts w:eastAsia="Courier New"/>
          <w:sz w:val="28"/>
          <w:szCs w:val="28"/>
          <w:lang w:eastAsia="vi-VN"/>
        </w:rPr>
        <w:t xml:space="preserve"> của </w:t>
      </w:r>
      <w:r w:rsidR="003945ED" w:rsidRPr="007933A3">
        <w:rPr>
          <w:sz w:val="28"/>
          <w:szCs w:val="28"/>
        </w:rPr>
        <w:t xml:space="preserve">Nghị quyết số </w:t>
      </w:r>
      <w:r w:rsidR="003945ED" w:rsidRPr="007933A3">
        <w:rPr>
          <w:bCs/>
          <w:sz w:val="28"/>
          <w:szCs w:val="28"/>
        </w:rPr>
        <w:t xml:space="preserve">32/2022/NQ-HĐND ngày 10 tháng 12 năm 2022 của </w:t>
      </w:r>
      <w:r w:rsidR="007A3120" w:rsidRPr="007933A3">
        <w:rPr>
          <w:bCs/>
          <w:sz w:val="28"/>
          <w:szCs w:val="28"/>
        </w:rPr>
        <w:t>Hội đồng nhân dân</w:t>
      </w:r>
      <w:r w:rsidR="003945ED" w:rsidRPr="007933A3">
        <w:rPr>
          <w:bCs/>
          <w:sz w:val="28"/>
          <w:szCs w:val="28"/>
        </w:rPr>
        <w:t xml:space="preserve"> tỉnh về bố trí số lượng, chính sách nhân viên thú y xã, phường, thị trấn trên địa bàn tỉnh Đồng Nai</w:t>
      </w:r>
      <w:r w:rsidR="00853C53" w:rsidRPr="007933A3">
        <w:rPr>
          <w:rFonts w:eastAsia="Courier New"/>
          <w:sz w:val="28"/>
          <w:szCs w:val="28"/>
          <w:lang w:eastAsia="vi-VN"/>
        </w:rPr>
        <w:t>,</w:t>
      </w:r>
      <w:r w:rsidRPr="007933A3">
        <w:rPr>
          <w:sz w:val="28"/>
          <w:szCs w:val="28"/>
          <w:lang w:val="vi-VN"/>
        </w:rPr>
        <w:t xml:space="preserve"> </w:t>
      </w:r>
      <w:r w:rsidR="00A516F0" w:rsidRPr="007933A3">
        <w:rPr>
          <w:sz w:val="28"/>
          <w:szCs w:val="28"/>
        </w:rPr>
        <w:t>Ủy ban nhân dân tỉnh</w:t>
      </w:r>
      <w:r w:rsidRPr="007933A3">
        <w:rPr>
          <w:sz w:val="28"/>
          <w:szCs w:val="28"/>
        </w:rPr>
        <w:t xml:space="preserve"> </w:t>
      </w:r>
      <w:r w:rsidRPr="007933A3">
        <w:rPr>
          <w:sz w:val="28"/>
          <w:szCs w:val="28"/>
          <w:lang w:val="vi-VN"/>
        </w:rPr>
        <w:t xml:space="preserve">kính trình </w:t>
      </w:r>
      <w:r w:rsidRPr="007933A3">
        <w:rPr>
          <w:sz w:val="28"/>
          <w:szCs w:val="28"/>
        </w:rPr>
        <w:t xml:space="preserve">Hội đồng nhân tỉnh </w:t>
      </w:r>
      <w:r w:rsidRPr="007933A3">
        <w:rPr>
          <w:sz w:val="28"/>
          <w:szCs w:val="28"/>
          <w:lang w:val="vi-VN"/>
        </w:rPr>
        <w:t>xem xét, quyết định./.</w:t>
      </w:r>
    </w:p>
    <w:p w:rsidR="00FE2EC8" w:rsidRPr="007933A3" w:rsidRDefault="00620842" w:rsidP="00B10A2C">
      <w:pPr>
        <w:spacing w:before="120" w:after="120"/>
        <w:ind w:firstLine="567"/>
        <w:jc w:val="both"/>
        <w:rPr>
          <w:i/>
          <w:iCs/>
          <w:sz w:val="28"/>
          <w:szCs w:val="28"/>
        </w:rPr>
      </w:pPr>
      <w:r w:rsidRPr="007933A3">
        <w:rPr>
          <w:i/>
          <w:sz w:val="28"/>
          <w:szCs w:val="28"/>
        </w:rPr>
        <w:t>Đính kèm:</w:t>
      </w:r>
      <w:r w:rsidR="003945ED" w:rsidRPr="007933A3">
        <w:rPr>
          <w:i/>
          <w:sz w:val="28"/>
          <w:szCs w:val="28"/>
        </w:rPr>
        <w:t>Dự thảo</w:t>
      </w:r>
      <w:r w:rsidR="003945ED" w:rsidRPr="007933A3">
        <w:rPr>
          <w:rFonts w:eastAsia="Courier New"/>
          <w:i/>
          <w:sz w:val="28"/>
          <w:szCs w:val="28"/>
          <w:lang w:eastAsia="vi-VN"/>
        </w:rPr>
        <w:t>Nghị</w:t>
      </w:r>
      <w:r w:rsidR="00DD0649" w:rsidRPr="007933A3">
        <w:rPr>
          <w:rFonts w:eastAsia="Courier New"/>
          <w:i/>
          <w:sz w:val="28"/>
          <w:szCs w:val="28"/>
          <w:lang w:eastAsia="vi-VN"/>
        </w:rPr>
        <w:t xml:space="preserve"> </w:t>
      </w:r>
      <w:r w:rsidR="003945ED" w:rsidRPr="007933A3">
        <w:rPr>
          <w:rFonts w:eastAsia="Courier New"/>
          <w:i/>
          <w:sz w:val="28"/>
          <w:szCs w:val="28"/>
          <w:lang w:eastAsia="vi-VN"/>
        </w:rPr>
        <w:t>quyết sửa đổ</w:t>
      </w:r>
      <w:r w:rsidR="002A1783" w:rsidRPr="007933A3">
        <w:rPr>
          <w:rFonts w:eastAsia="Courier New"/>
          <w:i/>
          <w:sz w:val="28"/>
          <w:szCs w:val="28"/>
          <w:lang w:eastAsia="vi-VN"/>
        </w:rPr>
        <w:t>i</w:t>
      </w:r>
      <w:r w:rsidR="009C3355" w:rsidRPr="007933A3">
        <w:rPr>
          <w:rFonts w:eastAsia="Courier New"/>
          <w:i/>
          <w:sz w:val="28"/>
          <w:szCs w:val="28"/>
          <w:lang w:eastAsia="vi-VN"/>
        </w:rPr>
        <w:t xml:space="preserve"> </w:t>
      </w:r>
      <w:r w:rsidR="003A2607" w:rsidRPr="007933A3">
        <w:rPr>
          <w:rFonts w:eastAsia="Courier New"/>
          <w:i/>
          <w:sz w:val="28"/>
          <w:szCs w:val="28"/>
          <w:lang w:eastAsia="vi-VN"/>
        </w:rPr>
        <w:t xml:space="preserve">điểm b khoản 2 </w:t>
      </w:r>
      <w:r w:rsidR="009C3355" w:rsidRPr="007933A3">
        <w:rPr>
          <w:rFonts w:eastAsia="Courier New"/>
          <w:i/>
          <w:sz w:val="28"/>
          <w:szCs w:val="28"/>
          <w:lang w:eastAsia="vi-VN"/>
        </w:rPr>
        <w:t xml:space="preserve">Điều 1 </w:t>
      </w:r>
      <w:r w:rsidR="003945ED" w:rsidRPr="007933A3">
        <w:rPr>
          <w:rFonts w:eastAsia="Courier New"/>
          <w:i/>
          <w:sz w:val="28"/>
          <w:szCs w:val="28"/>
          <w:lang w:eastAsia="vi-VN"/>
        </w:rPr>
        <w:t xml:space="preserve">của </w:t>
      </w:r>
      <w:r w:rsidR="003945ED" w:rsidRPr="007933A3">
        <w:rPr>
          <w:i/>
          <w:sz w:val="28"/>
          <w:szCs w:val="28"/>
        </w:rPr>
        <w:t xml:space="preserve">Nghị quyết số </w:t>
      </w:r>
      <w:r w:rsidR="003945ED" w:rsidRPr="007933A3">
        <w:rPr>
          <w:bCs/>
          <w:i/>
          <w:sz w:val="28"/>
          <w:szCs w:val="28"/>
        </w:rPr>
        <w:t xml:space="preserve">32/2022/NQ-HĐND ngày 10 tháng 12 năm 2022 của </w:t>
      </w:r>
      <w:r w:rsidR="007A3120" w:rsidRPr="007933A3">
        <w:rPr>
          <w:bCs/>
          <w:i/>
          <w:sz w:val="28"/>
          <w:szCs w:val="28"/>
        </w:rPr>
        <w:t>Hội đồng nhân dân</w:t>
      </w:r>
      <w:r w:rsidR="003945ED" w:rsidRPr="007933A3">
        <w:rPr>
          <w:bCs/>
          <w:i/>
          <w:sz w:val="28"/>
          <w:szCs w:val="28"/>
        </w:rPr>
        <w:t xml:space="preserve"> tỉnh </w:t>
      </w:r>
      <w:r w:rsidR="003945ED" w:rsidRPr="007933A3">
        <w:rPr>
          <w:bCs/>
          <w:i/>
          <w:sz w:val="28"/>
          <w:szCs w:val="28"/>
        </w:rPr>
        <w:lastRenderedPageBreak/>
        <w:t>về bố trí số lượng, chính sách nhân viên thú y xã, phường, thị trấn trên địa bàn tỉnh Đồng Nai.</w:t>
      </w:r>
    </w:p>
    <w:p w:rsidR="002E7CEA" w:rsidRPr="007933A3" w:rsidRDefault="002E7CEA" w:rsidP="00A24642">
      <w:pPr>
        <w:rPr>
          <w:i/>
          <w:iCs/>
        </w:rPr>
      </w:pPr>
    </w:p>
    <w:tbl>
      <w:tblPr>
        <w:tblW w:w="5250" w:type="pct"/>
        <w:tblBorders>
          <w:top w:val="nil"/>
          <w:bottom w:val="nil"/>
          <w:insideH w:val="nil"/>
          <w:insideV w:val="nil"/>
        </w:tblBorders>
        <w:tblCellMar>
          <w:left w:w="0" w:type="dxa"/>
          <w:right w:w="0" w:type="dxa"/>
        </w:tblCellMar>
        <w:tblLook w:val="04A0" w:firstRow="1" w:lastRow="0" w:firstColumn="1" w:lastColumn="0" w:noHBand="0" w:noVBand="1"/>
      </w:tblPr>
      <w:tblGrid>
        <w:gridCol w:w="4274"/>
        <w:gridCol w:w="5254"/>
      </w:tblGrid>
      <w:tr w:rsidR="007933A3" w:rsidRPr="007933A3" w:rsidTr="00A24642">
        <w:tc>
          <w:tcPr>
            <w:tcW w:w="2243" w:type="pct"/>
            <w:tcBorders>
              <w:top w:val="nil"/>
              <w:left w:val="nil"/>
              <w:bottom w:val="nil"/>
              <w:right w:val="nil"/>
              <w:tl2br w:val="nil"/>
              <w:tr2bl w:val="nil"/>
            </w:tcBorders>
            <w:shd w:val="clear" w:color="auto" w:fill="auto"/>
            <w:tcMar>
              <w:top w:w="0" w:type="dxa"/>
              <w:left w:w="108" w:type="dxa"/>
              <w:bottom w:w="0" w:type="dxa"/>
              <w:right w:w="108" w:type="dxa"/>
            </w:tcMar>
          </w:tcPr>
          <w:p w:rsidR="00A24642" w:rsidRPr="007933A3" w:rsidRDefault="00FE2EC8" w:rsidP="00A24642">
            <w:pPr>
              <w:rPr>
                <w:sz w:val="22"/>
                <w:szCs w:val="22"/>
              </w:rPr>
            </w:pPr>
            <w:r w:rsidRPr="007933A3">
              <w:rPr>
                <w:b/>
                <w:bCs/>
                <w:i/>
                <w:iCs/>
                <w:lang w:val="vi-VN"/>
              </w:rPr>
              <w:t>Nơi nhận:</w:t>
            </w:r>
            <w:r w:rsidRPr="007933A3">
              <w:rPr>
                <w:b/>
                <w:bCs/>
                <w:i/>
                <w:iCs/>
              </w:rPr>
              <w:br/>
            </w:r>
            <w:r w:rsidRPr="007933A3">
              <w:rPr>
                <w:sz w:val="22"/>
                <w:szCs w:val="22"/>
              </w:rPr>
              <w:t>- Như trên;</w:t>
            </w:r>
            <w:r w:rsidRPr="007933A3">
              <w:rPr>
                <w:sz w:val="22"/>
                <w:szCs w:val="22"/>
              </w:rPr>
              <w:br/>
              <w:t xml:space="preserve">- </w:t>
            </w:r>
            <w:r w:rsidR="00A24642" w:rsidRPr="007933A3">
              <w:rPr>
                <w:sz w:val="22"/>
                <w:szCs w:val="22"/>
              </w:rPr>
              <w:t>Tỉnh ủy;</w:t>
            </w:r>
          </w:p>
          <w:p w:rsidR="00A24642" w:rsidRPr="007933A3" w:rsidRDefault="00A24642" w:rsidP="00A24642">
            <w:pPr>
              <w:rPr>
                <w:sz w:val="22"/>
                <w:szCs w:val="22"/>
              </w:rPr>
            </w:pPr>
            <w:r w:rsidRPr="007933A3">
              <w:rPr>
                <w:sz w:val="22"/>
                <w:szCs w:val="22"/>
              </w:rPr>
              <w:t>- UBMTTQ Việt Nam tỉnh;</w:t>
            </w:r>
          </w:p>
          <w:p w:rsidR="00A24642" w:rsidRPr="007933A3" w:rsidRDefault="00A24642" w:rsidP="00A24642">
            <w:pPr>
              <w:rPr>
                <w:sz w:val="22"/>
                <w:szCs w:val="22"/>
              </w:rPr>
            </w:pPr>
            <w:r w:rsidRPr="007933A3">
              <w:rPr>
                <w:sz w:val="22"/>
                <w:szCs w:val="22"/>
              </w:rPr>
              <w:t>- Chủ tịch, các Phó Chủ tịch UBND tỉnh;</w:t>
            </w:r>
          </w:p>
          <w:p w:rsidR="00A24642" w:rsidRPr="007933A3" w:rsidRDefault="00A24642" w:rsidP="00A24642">
            <w:pPr>
              <w:rPr>
                <w:sz w:val="22"/>
                <w:szCs w:val="22"/>
              </w:rPr>
            </w:pPr>
            <w:r w:rsidRPr="007933A3">
              <w:rPr>
                <w:sz w:val="22"/>
                <w:szCs w:val="22"/>
              </w:rPr>
              <w:t>- Các Sở, ban, ngành liên quan;</w:t>
            </w:r>
          </w:p>
          <w:p w:rsidR="00A24642" w:rsidRPr="007933A3" w:rsidRDefault="00A24642" w:rsidP="00A24642">
            <w:pPr>
              <w:rPr>
                <w:sz w:val="22"/>
                <w:szCs w:val="22"/>
              </w:rPr>
            </w:pPr>
            <w:r w:rsidRPr="007933A3">
              <w:rPr>
                <w:sz w:val="22"/>
                <w:szCs w:val="22"/>
              </w:rPr>
              <w:t>- Chánh, Phó chánh VP.UBND tỉnh;</w:t>
            </w:r>
          </w:p>
          <w:p w:rsidR="00FE2EC8" w:rsidRPr="007933A3" w:rsidRDefault="00A24642" w:rsidP="00A24642">
            <w:r w:rsidRPr="007933A3">
              <w:rPr>
                <w:sz w:val="22"/>
                <w:szCs w:val="22"/>
              </w:rPr>
              <w:t xml:space="preserve">- </w:t>
            </w:r>
            <w:r w:rsidR="00FE2EC8" w:rsidRPr="007933A3">
              <w:rPr>
                <w:sz w:val="22"/>
                <w:szCs w:val="22"/>
              </w:rPr>
              <w:t>Lưu</w:t>
            </w:r>
            <w:r w:rsidR="00AA3F97" w:rsidRPr="007933A3">
              <w:rPr>
                <w:sz w:val="22"/>
                <w:szCs w:val="22"/>
              </w:rPr>
              <w:t>:</w:t>
            </w:r>
            <w:r w:rsidR="00FE2EC8" w:rsidRPr="007933A3">
              <w:rPr>
                <w:sz w:val="22"/>
                <w:szCs w:val="22"/>
              </w:rPr>
              <w:t xml:space="preserve"> VT, </w:t>
            </w:r>
            <w:r w:rsidRPr="007933A3">
              <w:rPr>
                <w:sz w:val="22"/>
                <w:szCs w:val="22"/>
              </w:rPr>
              <w:t>KTN</w:t>
            </w:r>
            <w:r w:rsidR="00FE2EC8" w:rsidRPr="007933A3">
              <w:rPr>
                <w:sz w:val="22"/>
                <w:szCs w:val="22"/>
              </w:rPr>
              <w:t>.</w:t>
            </w:r>
          </w:p>
        </w:tc>
        <w:tc>
          <w:tcPr>
            <w:tcW w:w="2757" w:type="pct"/>
            <w:tcBorders>
              <w:top w:val="nil"/>
              <w:left w:val="nil"/>
              <w:bottom w:val="nil"/>
              <w:right w:val="nil"/>
              <w:tl2br w:val="nil"/>
              <w:tr2bl w:val="nil"/>
            </w:tcBorders>
            <w:shd w:val="clear" w:color="auto" w:fill="auto"/>
            <w:tcMar>
              <w:top w:w="0" w:type="dxa"/>
              <w:left w:w="108" w:type="dxa"/>
              <w:bottom w:w="0" w:type="dxa"/>
              <w:right w:w="108" w:type="dxa"/>
            </w:tcMar>
          </w:tcPr>
          <w:p w:rsidR="00A24642" w:rsidRPr="007933A3" w:rsidRDefault="00A24642" w:rsidP="00A24642">
            <w:pPr>
              <w:spacing w:before="120"/>
              <w:jc w:val="center"/>
              <w:rPr>
                <w:iCs/>
                <w:sz w:val="28"/>
                <w:szCs w:val="28"/>
              </w:rPr>
            </w:pPr>
            <w:r w:rsidRPr="007933A3">
              <w:rPr>
                <w:b/>
                <w:bCs/>
                <w:sz w:val="28"/>
                <w:szCs w:val="28"/>
              </w:rPr>
              <w:t xml:space="preserve">TM. UỶ BAN NHÂN DÂN </w:t>
            </w:r>
            <w:r w:rsidR="00FE2EC8" w:rsidRPr="007933A3">
              <w:rPr>
                <w:b/>
                <w:bCs/>
                <w:sz w:val="28"/>
                <w:szCs w:val="28"/>
              </w:rPr>
              <w:br/>
            </w:r>
            <w:r w:rsidRPr="007933A3">
              <w:rPr>
                <w:b/>
                <w:iCs/>
                <w:sz w:val="28"/>
                <w:szCs w:val="28"/>
              </w:rPr>
              <w:t>CHỦ TỊCH</w:t>
            </w:r>
          </w:p>
          <w:p w:rsidR="00A24642" w:rsidRPr="007933A3" w:rsidRDefault="00A24642" w:rsidP="00A24642">
            <w:pPr>
              <w:spacing w:before="120"/>
              <w:jc w:val="center"/>
              <w:rPr>
                <w:iCs/>
              </w:rPr>
            </w:pPr>
          </w:p>
          <w:p w:rsidR="00A24642" w:rsidRPr="007933A3" w:rsidRDefault="00A24642" w:rsidP="00A24642">
            <w:pPr>
              <w:spacing w:before="120"/>
              <w:jc w:val="center"/>
              <w:rPr>
                <w:iCs/>
              </w:rPr>
            </w:pPr>
          </w:p>
          <w:p w:rsidR="00A24642" w:rsidRPr="007933A3" w:rsidRDefault="00A24642" w:rsidP="00A24642">
            <w:pPr>
              <w:spacing w:before="120"/>
              <w:jc w:val="center"/>
              <w:rPr>
                <w:iCs/>
              </w:rPr>
            </w:pPr>
          </w:p>
          <w:p w:rsidR="00FE2EC8" w:rsidRPr="007933A3" w:rsidRDefault="00FE2EC8" w:rsidP="00A24642">
            <w:pPr>
              <w:spacing w:before="120"/>
              <w:jc w:val="center"/>
            </w:pPr>
            <w:r w:rsidRPr="007933A3">
              <w:rPr>
                <w:i/>
                <w:iCs/>
              </w:rPr>
              <w:br/>
            </w:r>
          </w:p>
        </w:tc>
      </w:tr>
      <w:tr w:rsidR="007933A3" w:rsidRPr="007933A3" w:rsidTr="00A24642">
        <w:tc>
          <w:tcPr>
            <w:tcW w:w="2243" w:type="pct"/>
            <w:tcBorders>
              <w:top w:val="nil"/>
              <w:left w:val="nil"/>
              <w:bottom w:val="nil"/>
              <w:right w:val="nil"/>
              <w:tl2br w:val="nil"/>
              <w:tr2bl w:val="nil"/>
            </w:tcBorders>
            <w:shd w:val="clear" w:color="auto" w:fill="auto"/>
            <w:tcMar>
              <w:top w:w="0" w:type="dxa"/>
              <w:left w:w="108" w:type="dxa"/>
              <w:bottom w:w="0" w:type="dxa"/>
              <w:right w:w="108" w:type="dxa"/>
            </w:tcMar>
          </w:tcPr>
          <w:p w:rsidR="00514BEE" w:rsidRPr="007933A3" w:rsidRDefault="00514BEE" w:rsidP="00A24642">
            <w:pPr>
              <w:rPr>
                <w:b/>
                <w:bCs/>
                <w:i/>
                <w:iCs/>
                <w:lang w:val="vi-VN"/>
              </w:rPr>
            </w:pPr>
          </w:p>
        </w:tc>
        <w:tc>
          <w:tcPr>
            <w:tcW w:w="2757" w:type="pct"/>
            <w:tcBorders>
              <w:top w:val="nil"/>
              <w:left w:val="nil"/>
              <w:bottom w:val="nil"/>
              <w:right w:val="nil"/>
              <w:tl2br w:val="nil"/>
              <w:tr2bl w:val="nil"/>
            </w:tcBorders>
            <w:shd w:val="clear" w:color="auto" w:fill="auto"/>
            <w:tcMar>
              <w:top w:w="0" w:type="dxa"/>
              <w:left w:w="108" w:type="dxa"/>
              <w:bottom w:w="0" w:type="dxa"/>
              <w:right w:w="108" w:type="dxa"/>
            </w:tcMar>
          </w:tcPr>
          <w:p w:rsidR="00514BEE" w:rsidRPr="007933A3" w:rsidRDefault="00514BEE" w:rsidP="00A24642">
            <w:pPr>
              <w:spacing w:before="120"/>
              <w:jc w:val="center"/>
              <w:rPr>
                <w:b/>
                <w:bCs/>
                <w:sz w:val="28"/>
                <w:szCs w:val="28"/>
              </w:rPr>
            </w:pPr>
          </w:p>
        </w:tc>
      </w:tr>
    </w:tbl>
    <w:p w:rsidR="004A7204" w:rsidRPr="007933A3" w:rsidRDefault="00514BEE" w:rsidP="00A24642">
      <w:pPr>
        <w:spacing w:before="120" w:after="280" w:afterAutospacing="1"/>
      </w:pPr>
      <w:r w:rsidRPr="007933A3">
        <w:tab/>
      </w:r>
      <w:r w:rsidRPr="007933A3">
        <w:tab/>
      </w:r>
      <w:r w:rsidRPr="007933A3">
        <w:tab/>
      </w:r>
      <w:r w:rsidRPr="007933A3">
        <w:tab/>
      </w:r>
      <w:r w:rsidRPr="007933A3">
        <w:tab/>
      </w:r>
      <w:r w:rsidRPr="007933A3">
        <w:tab/>
      </w:r>
      <w:r w:rsidRPr="007933A3">
        <w:tab/>
      </w:r>
    </w:p>
    <w:sectPr w:rsidR="004A7204" w:rsidRPr="007933A3" w:rsidSect="00010420">
      <w:head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0" w:rsidRDefault="006635A0" w:rsidP="00D770B1">
      <w:r>
        <w:separator/>
      </w:r>
    </w:p>
  </w:endnote>
  <w:endnote w:type="continuationSeparator" w:id="0">
    <w:p w:rsidR="006635A0" w:rsidRDefault="006635A0" w:rsidP="00D7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0" w:rsidRDefault="006635A0" w:rsidP="00D770B1">
      <w:r>
        <w:separator/>
      </w:r>
    </w:p>
  </w:footnote>
  <w:footnote w:type="continuationSeparator" w:id="0">
    <w:p w:rsidR="006635A0" w:rsidRDefault="006635A0" w:rsidP="00D7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780977"/>
      <w:docPartObj>
        <w:docPartGallery w:val="Page Numbers (Top of Page)"/>
        <w:docPartUnique/>
      </w:docPartObj>
    </w:sdtPr>
    <w:sdtEndPr>
      <w:rPr>
        <w:noProof/>
      </w:rPr>
    </w:sdtEndPr>
    <w:sdtContent>
      <w:p w:rsidR="00D770B1" w:rsidRDefault="00D770B1">
        <w:pPr>
          <w:pStyle w:val="Header"/>
          <w:jc w:val="center"/>
        </w:pPr>
        <w:r>
          <w:fldChar w:fldCharType="begin"/>
        </w:r>
        <w:r>
          <w:instrText xml:space="preserve"> PAGE   \* MERGEFORMAT </w:instrText>
        </w:r>
        <w:r>
          <w:fldChar w:fldCharType="separate"/>
        </w:r>
        <w:r w:rsidR="007933A3">
          <w:rPr>
            <w:noProof/>
          </w:rPr>
          <w:t>7</w:t>
        </w:r>
        <w:r>
          <w:rPr>
            <w:noProof/>
          </w:rPr>
          <w:fldChar w:fldCharType="end"/>
        </w:r>
      </w:p>
    </w:sdtContent>
  </w:sdt>
  <w:p w:rsidR="00D770B1" w:rsidRDefault="00D77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BB9"/>
    <w:multiLevelType w:val="hybridMultilevel"/>
    <w:tmpl w:val="3F727F6C"/>
    <w:lvl w:ilvl="0" w:tplc="9E662F7E">
      <w:start w:val="1"/>
      <w:numFmt w:val="decimal"/>
      <w:lvlText w:val="%1."/>
      <w:lvlJc w:val="left"/>
      <w:pPr>
        <w:ind w:left="927" w:hanging="360"/>
      </w:pPr>
      <w:rPr>
        <w:rFonts w:hint="default"/>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484A23"/>
    <w:multiLevelType w:val="hybridMultilevel"/>
    <w:tmpl w:val="4B660A6A"/>
    <w:lvl w:ilvl="0" w:tplc="C0FADEEA">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AF16C0"/>
    <w:multiLevelType w:val="hybridMultilevel"/>
    <w:tmpl w:val="97A28762"/>
    <w:lvl w:ilvl="0" w:tplc="C2721F64">
      <w:start w:val="2"/>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CE5508B"/>
    <w:multiLevelType w:val="hybridMultilevel"/>
    <w:tmpl w:val="D7708000"/>
    <w:lvl w:ilvl="0" w:tplc="183C38FE">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6CF044E"/>
    <w:multiLevelType w:val="hybridMultilevel"/>
    <w:tmpl w:val="7EE6CB96"/>
    <w:lvl w:ilvl="0" w:tplc="700633A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14652DC"/>
    <w:multiLevelType w:val="hybridMultilevel"/>
    <w:tmpl w:val="99DCFCB6"/>
    <w:lvl w:ilvl="0" w:tplc="EBE677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BC0795"/>
    <w:multiLevelType w:val="hybridMultilevel"/>
    <w:tmpl w:val="86C6E864"/>
    <w:lvl w:ilvl="0" w:tplc="07489DB4">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C8"/>
    <w:rsid w:val="00003BAE"/>
    <w:rsid w:val="0000552B"/>
    <w:rsid w:val="0000777E"/>
    <w:rsid w:val="00010420"/>
    <w:rsid w:val="00013803"/>
    <w:rsid w:val="00017331"/>
    <w:rsid w:val="000306D4"/>
    <w:rsid w:val="000312F5"/>
    <w:rsid w:val="000319B4"/>
    <w:rsid w:val="00036E59"/>
    <w:rsid w:val="00045E5F"/>
    <w:rsid w:val="00050113"/>
    <w:rsid w:val="00057FF3"/>
    <w:rsid w:val="00063D2E"/>
    <w:rsid w:val="000672D4"/>
    <w:rsid w:val="00074074"/>
    <w:rsid w:val="000929EC"/>
    <w:rsid w:val="00094562"/>
    <w:rsid w:val="000A0AA4"/>
    <w:rsid w:val="000C06E7"/>
    <w:rsid w:val="000D67D2"/>
    <w:rsid w:val="000E7307"/>
    <w:rsid w:val="001049AD"/>
    <w:rsid w:val="0011002E"/>
    <w:rsid w:val="001138C0"/>
    <w:rsid w:val="00114BF7"/>
    <w:rsid w:val="0011759C"/>
    <w:rsid w:val="00134C12"/>
    <w:rsid w:val="00136B64"/>
    <w:rsid w:val="001538F6"/>
    <w:rsid w:val="001642B0"/>
    <w:rsid w:val="001743C2"/>
    <w:rsid w:val="00174BF1"/>
    <w:rsid w:val="00176240"/>
    <w:rsid w:val="001870B8"/>
    <w:rsid w:val="001B547C"/>
    <w:rsid w:val="001C3C9B"/>
    <w:rsid w:val="001C4BB8"/>
    <w:rsid w:val="00202D5A"/>
    <w:rsid w:val="00210FB0"/>
    <w:rsid w:val="00212346"/>
    <w:rsid w:val="00222A92"/>
    <w:rsid w:val="00240E48"/>
    <w:rsid w:val="00250444"/>
    <w:rsid w:val="002862D8"/>
    <w:rsid w:val="00294F69"/>
    <w:rsid w:val="002959CB"/>
    <w:rsid w:val="002A1783"/>
    <w:rsid w:val="002A2888"/>
    <w:rsid w:val="002C002A"/>
    <w:rsid w:val="002D4184"/>
    <w:rsid w:val="002E7CEA"/>
    <w:rsid w:val="002F0288"/>
    <w:rsid w:val="002F5131"/>
    <w:rsid w:val="0031331B"/>
    <w:rsid w:val="00315B06"/>
    <w:rsid w:val="00346858"/>
    <w:rsid w:val="003500DE"/>
    <w:rsid w:val="00367717"/>
    <w:rsid w:val="00367D63"/>
    <w:rsid w:val="00393B9A"/>
    <w:rsid w:val="00393CA6"/>
    <w:rsid w:val="003945ED"/>
    <w:rsid w:val="00396C82"/>
    <w:rsid w:val="003A2607"/>
    <w:rsid w:val="003A5EA6"/>
    <w:rsid w:val="003D68E4"/>
    <w:rsid w:val="003D6D18"/>
    <w:rsid w:val="003E1802"/>
    <w:rsid w:val="003E45F5"/>
    <w:rsid w:val="003E4724"/>
    <w:rsid w:val="00401389"/>
    <w:rsid w:val="00406BCF"/>
    <w:rsid w:val="00412F63"/>
    <w:rsid w:val="00416049"/>
    <w:rsid w:val="00417306"/>
    <w:rsid w:val="0042271B"/>
    <w:rsid w:val="004316A5"/>
    <w:rsid w:val="00431CB6"/>
    <w:rsid w:val="0043724C"/>
    <w:rsid w:val="0047046C"/>
    <w:rsid w:val="0048376D"/>
    <w:rsid w:val="00485AA9"/>
    <w:rsid w:val="00496F72"/>
    <w:rsid w:val="0049712C"/>
    <w:rsid w:val="004A14F1"/>
    <w:rsid w:val="004A26E2"/>
    <w:rsid w:val="004A7204"/>
    <w:rsid w:val="004C6E9A"/>
    <w:rsid w:val="004D1E08"/>
    <w:rsid w:val="0050017C"/>
    <w:rsid w:val="00514BEE"/>
    <w:rsid w:val="00522D8E"/>
    <w:rsid w:val="00531F84"/>
    <w:rsid w:val="0054514A"/>
    <w:rsid w:val="00546680"/>
    <w:rsid w:val="00567C0C"/>
    <w:rsid w:val="005760C5"/>
    <w:rsid w:val="00576244"/>
    <w:rsid w:val="00582DEC"/>
    <w:rsid w:val="005907DE"/>
    <w:rsid w:val="005931DC"/>
    <w:rsid w:val="005A2AE1"/>
    <w:rsid w:val="005B3086"/>
    <w:rsid w:val="005B6D33"/>
    <w:rsid w:val="005D0305"/>
    <w:rsid w:val="005D4F49"/>
    <w:rsid w:val="005F0B17"/>
    <w:rsid w:val="00601577"/>
    <w:rsid w:val="006070A5"/>
    <w:rsid w:val="00620842"/>
    <w:rsid w:val="00640A65"/>
    <w:rsid w:val="006446BD"/>
    <w:rsid w:val="0065766F"/>
    <w:rsid w:val="006635A0"/>
    <w:rsid w:val="00677F82"/>
    <w:rsid w:val="00680993"/>
    <w:rsid w:val="0069238A"/>
    <w:rsid w:val="006A1EA4"/>
    <w:rsid w:val="006A3885"/>
    <w:rsid w:val="006A4870"/>
    <w:rsid w:val="006B3426"/>
    <w:rsid w:val="006C5E73"/>
    <w:rsid w:val="006D5E30"/>
    <w:rsid w:val="006F4D27"/>
    <w:rsid w:val="006F702B"/>
    <w:rsid w:val="007141D5"/>
    <w:rsid w:val="00725014"/>
    <w:rsid w:val="0072611C"/>
    <w:rsid w:val="00750912"/>
    <w:rsid w:val="007565B3"/>
    <w:rsid w:val="00765658"/>
    <w:rsid w:val="007726FD"/>
    <w:rsid w:val="0077423A"/>
    <w:rsid w:val="00775314"/>
    <w:rsid w:val="00782030"/>
    <w:rsid w:val="007933A3"/>
    <w:rsid w:val="007A3120"/>
    <w:rsid w:val="007D1509"/>
    <w:rsid w:val="007D7E2E"/>
    <w:rsid w:val="008019DE"/>
    <w:rsid w:val="00814CAD"/>
    <w:rsid w:val="008218DA"/>
    <w:rsid w:val="00824B19"/>
    <w:rsid w:val="008349C6"/>
    <w:rsid w:val="00851978"/>
    <w:rsid w:val="00853C53"/>
    <w:rsid w:val="00855502"/>
    <w:rsid w:val="008603E9"/>
    <w:rsid w:val="00865569"/>
    <w:rsid w:val="00871BC4"/>
    <w:rsid w:val="00876B28"/>
    <w:rsid w:val="0088240F"/>
    <w:rsid w:val="008B283C"/>
    <w:rsid w:val="008D4B1A"/>
    <w:rsid w:val="008D712D"/>
    <w:rsid w:val="008E1262"/>
    <w:rsid w:val="009133DB"/>
    <w:rsid w:val="00930F0A"/>
    <w:rsid w:val="0094482A"/>
    <w:rsid w:val="00947526"/>
    <w:rsid w:val="0095643C"/>
    <w:rsid w:val="00963B1F"/>
    <w:rsid w:val="00970148"/>
    <w:rsid w:val="0097179E"/>
    <w:rsid w:val="009B6C64"/>
    <w:rsid w:val="009B7EEF"/>
    <w:rsid w:val="009C3355"/>
    <w:rsid w:val="009C5892"/>
    <w:rsid w:val="009C6766"/>
    <w:rsid w:val="009D1919"/>
    <w:rsid w:val="009D3EDA"/>
    <w:rsid w:val="009E4CC2"/>
    <w:rsid w:val="009F34B0"/>
    <w:rsid w:val="009F6BE4"/>
    <w:rsid w:val="00A044A2"/>
    <w:rsid w:val="00A06838"/>
    <w:rsid w:val="00A22660"/>
    <w:rsid w:val="00A24642"/>
    <w:rsid w:val="00A516F0"/>
    <w:rsid w:val="00A51EB6"/>
    <w:rsid w:val="00A53BFA"/>
    <w:rsid w:val="00A75A45"/>
    <w:rsid w:val="00A83740"/>
    <w:rsid w:val="00A85A28"/>
    <w:rsid w:val="00AA07B2"/>
    <w:rsid w:val="00AA2BC4"/>
    <w:rsid w:val="00AA3F97"/>
    <w:rsid w:val="00AA4985"/>
    <w:rsid w:val="00AB2CA8"/>
    <w:rsid w:val="00AC35CC"/>
    <w:rsid w:val="00AD54E2"/>
    <w:rsid w:val="00AD7DFF"/>
    <w:rsid w:val="00AE6F4E"/>
    <w:rsid w:val="00AF6362"/>
    <w:rsid w:val="00B00493"/>
    <w:rsid w:val="00B10A2C"/>
    <w:rsid w:val="00B1196B"/>
    <w:rsid w:val="00B2056D"/>
    <w:rsid w:val="00B350A9"/>
    <w:rsid w:val="00B41021"/>
    <w:rsid w:val="00B5358B"/>
    <w:rsid w:val="00B73515"/>
    <w:rsid w:val="00B75AE5"/>
    <w:rsid w:val="00B760ED"/>
    <w:rsid w:val="00B83837"/>
    <w:rsid w:val="00BA7848"/>
    <w:rsid w:val="00BC2DAE"/>
    <w:rsid w:val="00BC691C"/>
    <w:rsid w:val="00BE2B3B"/>
    <w:rsid w:val="00BE69BB"/>
    <w:rsid w:val="00C10706"/>
    <w:rsid w:val="00C1219F"/>
    <w:rsid w:val="00C137D5"/>
    <w:rsid w:val="00C27F4D"/>
    <w:rsid w:val="00C3608D"/>
    <w:rsid w:val="00C40BF7"/>
    <w:rsid w:val="00C430C9"/>
    <w:rsid w:val="00C54EC9"/>
    <w:rsid w:val="00C56D8E"/>
    <w:rsid w:val="00C6490E"/>
    <w:rsid w:val="00C739A9"/>
    <w:rsid w:val="00CA44BA"/>
    <w:rsid w:val="00CA6933"/>
    <w:rsid w:val="00CA73A3"/>
    <w:rsid w:val="00CB2C21"/>
    <w:rsid w:val="00CC3962"/>
    <w:rsid w:val="00CC40E7"/>
    <w:rsid w:val="00CD00E3"/>
    <w:rsid w:val="00CD26F9"/>
    <w:rsid w:val="00CE3211"/>
    <w:rsid w:val="00D15B4D"/>
    <w:rsid w:val="00D33A75"/>
    <w:rsid w:val="00D770B1"/>
    <w:rsid w:val="00D9601E"/>
    <w:rsid w:val="00DA5B0C"/>
    <w:rsid w:val="00DC5BFE"/>
    <w:rsid w:val="00DD0649"/>
    <w:rsid w:val="00DE53B0"/>
    <w:rsid w:val="00DF3617"/>
    <w:rsid w:val="00E106C6"/>
    <w:rsid w:val="00E15FC5"/>
    <w:rsid w:val="00E40819"/>
    <w:rsid w:val="00E450BD"/>
    <w:rsid w:val="00E57C1C"/>
    <w:rsid w:val="00E61557"/>
    <w:rsid w:val="00E84F37"/>
    <w:rsid w:val="00E8574D"/>
    <w:rsid w:val="00EA0305"/>
    <w:rsid w:val="00EA0710"/>
    <w:rsid w:val="00EA3F24"/>
    <w:rsid w:val="00EA4B99"/>
    <w:rsid w:val="00EB5DCC"/>
    <w:rsid w:val="00EB7180"/>
    <w:rsid w:val="00EC4CCD"/>
    <w:rsid w:val="00ED7B57"/>
    <w:rsid w:val="00EE0312"/>
    <w:rsid w:val="00EE1503"/>
    <w:rsid w:val="00EE1715"/>
    <w:rsid w:val="00F00AC2"/>
    <w:rsid w:val="00F13019"/>
    <w:rsid w:val="00F20E57"/>
    <w:rsid w:val="00F27752"/>
    <w:rsid w:val="00F36E0F"/>
    <w:rsid w:val="00F4165E"/>
    <w:rsid w:val="00F55D58"/>
    <w:rsid w:val="00F95ED5"/>
    <w:rsid w:val="00FA2A36"/>
    <w:rsid w:val="00FC3F8B"/>
    <w:rsid w:val="00FC4044"/>
    <w:rsid w:val="00FD06B0"/>
    <w:rsid w:val="00FD5334"/>
    <w:rsid w:val="00FE2EC8"/>
    <w:rsid w:val="00FE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B726654B-E84F-4B45-BA0E-E86AB741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E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2EC8"/>
    <w:pPr>
      <w:tabs>
        <w:tab w:val="center" w:pos="4320"/>
        <w:tab w:val="right" w:pos="8640"/>
      </w:tabs>
    </w:pPr>
    <w:rPr>
      <w:rFonts w:ascii="VNI Times" w:hAnsi="VNI Times"/>
      <w:sz w:val="28"/>
      <w:szCs w:val="28"/>
    </w:rPr>
  </w:style>
  <w:style w:type="character" w:customStyle="1" w:styleId="FooterChar">
    <w:name w:val="Footer Char"/>
    <w:basedOn w:val="DefaultParagraphFont"/>
    <w:link w:val="Footer"/>
    <w:uiPriority w:val="99"/>
    <w:rsid w:val="00FE2EC8"/>
    <w:rPr>
      <w:rFonts w:ascii="VNI Times" w:eastAsia="Times New Roman" w:hAnsi="VNI Times" w:cs="Times New Roman"/>
      <w:sz w:val="28"/>
      <w:szCs w:val="28"/>
    </w:rPr>
  </w:style>
  <w:style w:type="paragraph" w:styleId="ListParagraph">
    <w:name w:val="List Paragraph"/>
    <w:basedOn w:val="Normal"/>
    <w:uiPriority w:val="34"/>
    <w:qFormat/>
    <w:rsid w:val="00FE2EC8"/>
    <w:pPr>
      <w:ind w:left="720"/>
      <w:contextualSpacing/>
    </w:pPr>
  </w:style>
  <w:style w:type="paragraph" w:styleId="BalloonText">
    <w:name w:val="Balloon Text"/>
    <w:basedOn w:val="Normal"/>
    <w:link w:val="BalloonTextChar"/>
    <w:uiPriority w:val="99"/>
    <w:semiHidden/>
    <w:unhideWhenUsed/>
    <w:rsid w:val="002E7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CEA"/>
    <w:rPr>
      <w:rFonts w:ascii="Segoe UI" w:eastAsia="Times New Roman" w:hAnsi="Segoe UI" w:cs="Segoe UI"/>
      <w:sz w:val="18"/>
      <w:szCs w:val="18"/>
    </w:rPr>
  </w:style>
  <w:style w:type="paragraph" w:styleId="Header">
    <w:name w:val="header"/>
    <w:basedOn w:val="Normal"/>
    <w:link w:val="HeaderChar"/>
    <w:uiPriority w:val="99"/>
    <w:unhideWhenUsed/>
    <w:rsid w:val="00D770B1"/>
    <w:pPr>
      <w:tabs>
        <w:tab w:val="center" w:pos="4680"/>
        <w:tab w:val="right" w:pos="9360"/>
      </w:tabs>
    </w:pPr>
  </w:style>
  <w:style w:type="character" w:customStyle="1" w:styleId="HeaderChar">
    <w:name w:val="Header Char"/>
    <w:basedOn w:val="DefaultParagraphFont"/>
    <w:link w:val="Header"/>
    <w:uiPriority w:val="99"/>
    <w:rsid w:val="00D770B1"/>
    <w:rPr>
      <w:rFonts w:eastAsia="Times New Roman" w:cs="Times New Roman"/>
      <w:szCs w:val="24"/>
    </w:rPr>
  </w:style>
  <w:style w:type="character" w:styleId="Hyperlink">
    <w:name w:val="Hyperlink"/>
    <w:basedOn w:val="DefaultParagraphFont"/>
    <w:uiPriority w:val="99"/>
    <w:semiHidden/>
    <w:unhideWhenUsed/>
    <w:rsid w:val="00315B06"/>
    <w:rPr>
      <w:color w:val="0563C1" w:themeColor="hyperlink"/>
      <w:u w:val="single"/>
    </w:rPr>
  </w:style>
  <w:style w:type="character" w:customStyle="1" w:styleId="text">
    <w:name w:val="text"/>
    <w:basedOn w:val="DefaultParagraphFont"/>
    <w:rsid w:val="0031331B"/>
  </w:style>
  <w:style w:type="character" w:customStyle="1" w:styleId="fontstyle01">
    <w:name w:val="fontstyle01"/>
    <w:basedOn w:val="DefaultParagraphFont"/>
    <w:rsid w:val="0007407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74074"/>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6952">
      <w:bodyDiv w:val="1"/>
      <w:marLeft w:val="0"/>
      <w:marRight w:val="0"/>
      <w:marTop w:val="0"/>
      <w:marBottom w:val="0"/>
      <w:divBdr>
        <w:top w:val="none" w:sz="0" w:space="0" w:color="auto"/>
        <w:left w:val="none" w:sz="0" w:space="0" w:color="auto"/>
        <w:bottom w:val="none" w:sz="0" w:space="0" w:color="auto"/>
        <w:right w:val="none" w:sz="0" w:space="0" w:color="auto"/>
      </w:divBdr>
    </w:div>
    <w:div w:id="948854963">
      <w:bodyDiv w:val="1"/>
      <w:marLeft w:val="0"/>
      <w:marRight w:val="0"/>
      <w:marTop w:val="0"/>
      <w:marBottom w:val="0"/>
      <w:divBdr>
        <w:top w:val="none" w:sz="0" w:space="0" w:color="auto"/>
        <w:left w:val="none" w:sz="0" w:space="0" w:color="auto"/>
        <w:bottom w:val="none" w:sz="0" w:space="0" w:color="auto"/>
        <w:right w:val="none" w:sz="0" w:space="0" w:color="auto"/>
      </w:divBdr>
    </w:div>
    <w:div w:id="1116020976">
      <w:bodyDiv w:val="1"/>
      <w:marLeft w:val="0"/>
      <w:marRight w:val="0"/>
      <w:marTop w:val="0"/>
      <w:marBottom w:val="0"/>
      <w:divBdr>
        <w:top w:val="none" w:sz="0" w:space="0" w:color="auto"/>
        <w:left w:val="none" w:sz="0" w:space="0" w:color="auto"/>
        <w:bottom w:val="none" w:sz="0" w:space="0" w:color="auto"/>
        <w:right w:val="none" w:sz="0" w:space="0" w:color="auto"/>
      </w:divBdr>
    </w:div>
    <w:div w:id="14164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2/2009/N%C4%90-CP&amp;area=2&amp;type=0&amp;match=False&amp;vc=True&amp;la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4-2019-nd-cp-can-bo-cong-chuc-cap-xa-va-nguoi-hoat-dong-khong-chuyen-trach-o-cap-xa-412266.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4" Type="http://schemas.openxmlformats.org/officeDocument/2006/relationships/settings" Target="settings.xml"/><Relationship Id="rId9" Type="http://schemas.openxmlformats.org/officeDocument/2006/relationships/hyperlink" Target="https://thuvienphapluat.vn/van-ban/linh-vuc-khac/thong-tu-29-2016-tt-bnnptnn-tieu-chuan-nhan-vien-thu-y-xa-phuong-thi-tran-31938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DB25F-E4BB-42B8-B901-5EC53E6856E3}">
  <ds:schemaRefs>
    <ds:schemaRef ds:uri="http://schemas.openxmlformats.org/officeDocument/2006/bibliography"/>
  </ds:schemaRefs>
</ds:datastoreItem>
</file>

<file path=customXml/itemProps2.xml><?xml version="1.0" encoding="utf-8"?>
<ds:datastoreItem xmlns:ds="http://schemas.openxmlformats.org/officeDocument/2006/customXml" ds:itemID="{7A6EF8C1-7899-4587-8ABD-2E8AA1485A42}"/>
</file>

<file path=customXml/itemProps3.xml><?xml version="1.0" encoding="utf-8"?>
<ds:datastoreItem xmlns:ds="http://schemas.openxmlformats.org/officeDocument/2006/customXml" ds:itemID="{01E7561C-D7CC-4931-82B7-30FCE429FCDE}"/>
</file>

<file path=customXml/itemProps4.xml><?xml version="1.0" encoding="utf-8"?>
<ds:datastoreItem xmlns:ds="http://schemas.openxmlformats.org/officeDocument/2006/customXml" ds:itemID="{49F4C2EA-F27F-4E50-81FF-076EE5B46601}"/>
</file>

<file path=docProps/app.xml><?xml version="1.0" encoding="utf-8"?>
<Properties xmlns="http://schemas.openxmlformats.org/officeDocument/2006/extended-properties" xmlns:vt="http://schemas.openxmlformats.org/officeDocument/2006/docPropsVTypes">
  <Template>Normal</Template>
  <TotalTime>147</TotalTime>
  <Pages>7</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30</cp:revision>
  <cp:lastPrinted>2024-04-09T02:27:00Z</cp:lastPrinted>
  <dcterms:created xsi:type="dcterms:W3CDTF">2024-04-08T07:29:00Z</dcterms:created>
  <dcterms:modified xsi:type="dcterms:W3CDTF">2024-04-10T01:22:00Z</dcterms:modified>
</cp:coreProperties>
</file>