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567" w:type="dxa"/>
        <w:tblCellMar>
          <w:left w:w="0" w:type="dxa"/>
          <w:right w:w="0" w:type="dxa"/>
        </w:tblCellMar>
        <w:tblLook w:val="04A0" w:firstRow="1" w:lastRow="0" w:firstColumn="1" w:lastColumn="0" w:noHBand="0" w:noVBand="1"/>
      </w:tblPr>
      <w:tblGrid>
        <w:gridCol w:w="3637"/>
        <w:gridCol w:w="6428"/>
      </w:tblGrid>
      <w:tr w:rsidR="00D6323A" w:rsidRPr="005B00C8" w14:paraId="16244D6C" w14:textId="77777777" w:rsidTr="00D6323A">
        <w:tc>
          <w:tcPr>
            <w:tcW w:w="3637" w:type="dxa"/>
            <w:shd w:val="clear" w:color="auto" w:fill="auto"/>
            <w:tcMar>
              <w:top w:w="0" w:type="dxa"/>
              <w:left w:w="108" w:type="dxa"/>
              <w:bottom w:w="0" w:type="dxa"/>
              <w:right w:w="108" w:type="dxa"/>
            </w:tcMar>
          </w:tcPr>
          <w:p w14:paraId="6FB9184A" w14:textId="3CC8A454" w:rsidR="00D6323A" w:rsidRPr="005B00C8" w:rsidRDefault="00D6323A" w:rsidP="00676A82">
            <w:pPr>
              <w:spacing w:after="120"/>
              <w:jc w:val="center"/>
              <w:rPr>
                <w:b/>
                <w:bCs/>
                <w:sz w:val="28"/>
                <w:szCs w:val="28"/>
                <w:lang w:val="nl-NL"/>
              </w:rPr>
            </w:pPr>
            <w:r w:rsidRPr="005B00C8">
              <w:rPr>
                <w:noProof/>
                <w:sz w:val="28"/>
                <w:szCs w:val="28"/>
              </w:rPr>
              <mc:AlternateContent>
                <mc:Choice Requires="wps">
                  <w:drawing>
                    <wp:anchor distT="0" distB="0" distL="114300" distR="114300" simplePos="0" relativeHeight="251661312" behindDoc="0" locked="0" layoutInCell="1" allowOverlap="1" wp14:anchorId="2592210C" wp14:editId="4394C14E">
                      <wp:simplePos x="0" y="0"/>
                      <wp:positionH relativeFrom="column">
                        <wp:posOffset>792480</wp:posOffset>
                      </wp:positionH>
                      <wp:positionV relativeFrom="paragraph">
                        <wp:posOffset>415925</wp:posOffset>
                      </wp:positionV>
                      <wp:extent cx="612140" cy="0"/>
                      <wp:effectExtent l="12065" t="13335" r="1397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8118"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32.75pt" to="110.6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"/>
                  </w:pict>
                </mc:Fallback>
              </mc:AlternateContent>
            </w:r>
            <w:r w:rsidRPr="005B00C8">
              <w:rPr>
                <w:b/>
                <w:bCs/>
                <w:sz w:val="28"/>
                <w:szCs w:val="28"/>
                <w:lang w:val="nl-NL"/>
              </w:rPr>
              <w:t>ỦY BAN NHÂN DÂN</w:t>
            </w:r>
            <w:r w:rsidRPr="005B00C8">
              <w:rPr>
                <w:b/>
                <w:bCs/>
                <w:sz w:val="28"/>
                <w:szCs w:val="28"/>
                <w:lang w:val="nl-NL"/>
              </w:rPr>
              <w:br/>
              <w:t>TỈNH ĐỒNG NAI</w:t>
            </w:r>
          </w:p>
          <w:p w14:paraId="2AE5BC0E" w14:textId="3663381A" w:rsidR="00D6323A" w:rsidRPr="005B00C8" w:rsidRDefault="00D6323A" w:rsidP="00676A82">
            <w:pPr>
              <w:jc w:val="center"/>
              <w:rPr>
                <w:sz w:val="28"/>
                <w:szCs w:val="28"/>
                <w:lang w:val="nl-NL"/>
              </w:rPr>
            </w:pPr>
            <w:r w:rsidRPr="005B00C8">
              <w:rPr>
                <w:sz w:val="28"/>
                <w:szCs w:val="28"/>
                <w:lang w:val="nl-NL"/>
              </w:rPr>
              <w:t xml:space="preserve">Số: </w:t>
            </w:r>
            <w:r>
              <w:rPr>
                <w:sz w:val="28"/>
                <w:szCs w:val="28"/>
                <w:lang w:val="nl-NL"/>
              </w:rPr>
              <w:t xml:space="preserve">      </w:t>
            </w:r>
            <w:r w:rsidRPr="005B00C8">
              <w:rPr>
                <w:sz w:val="28"/>
                <w:szCs w:val="28"/>
                <w:lang w:val="nl-NL"/>
              </w:rPr>
              <w:t>/202</w:t>
            </w:r>
            <w:r>
              <w:rPr>
                <w:sz w:val="28"/>
                <w:szCs w:val="28"/>
                <w:lang w:val="nl-NL"/>
              </w:rPr>
              <w:t>3</w:t>
            </w:r>
            <w:r w:rsidRPr="005B00C8">
              <w:rPr>
                <w:sz w:val="28"/>
                <w:szCs w:val="28"/>
                <w:lang w:val="nl-NL"/>
              </w:rPr>
              <w:t>/QĐ-UBND</w:t>
            </w:r>
          </w:p>
        </w:tc>
        <w:tc>
          <w:tcPr>
            <w:tcW w:w="6428" w:type="dxa"/>
            <w:shd w:val="clear" w:color="auto" w:fill="auto"/>
            <w:tcMar>
              <w:top w:w="0" w:type="dxa"/>
              <w:left w:w="108" w:type="dxa"/>
              <w:bottom w:w="0" w:type="dxa"/>
              <w:right w:w="108" w:type="dxa"/>
            </w:tcMar>
          </w:tcPr>
          <w:p w14:paraId="4A6C3196" w14:textId="64346E7A" w:rsidR="00D6323A" w:rsidRPr="005B00C8" w:rsidRDefault="00D6323A" w:rsidP="00676A82">
            <w:pPr>
              <w:spacing w:after="120"/>
              <w:jc w:val="center"/>
              <w:rPr>
                <w:b/>
                <w:bCs/>
                <w:sz w:val="28"/>
                <w:szCs w:val="28"/>
              </w:rPr>
            </w:pPr>
            <w:r w:rsidRPr="005B00C8">
              <w:rPr>
                <w:noProof/>
                <w:sz w:val="28"/>
                <w:szCs w:val="28"/>
              </w:rPr>
              <mc:AlternateContent>
                <mc:Choice Requires="wps">
                  <w:drawing>
                    <wp:anchor distT="0" distB="0" distL="114300" distR="114300" simplePos="0" relativeHeight="251659264" behindDoc="0" locked="0" layoutInCell="1" allowOverlap="1" wp14:anchorId="720A97E2" wp14:editId="4029C28D">
                      <wp:simplePos x="0" y="0"/>
                      <wp:positionH relativeFrom="column">
                        <wp:posOffset>883920</wp:posOffset>
                      </wp:positionH>
                      <wp:positionV relativeFrom="paragraph">
                        <wp:posOffset>429260</wp:posOffset>
                      </wp:positionV>
                      <wp:extent cx="22174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CF33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33.8pt" to="244.2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"/>
                  </w:pict>
                </mc:Fallback>
              </mc:AlternateContent>
            </w:r>
            <w:r w:rsidRPr="005B00C8">
              <w:rPr>
                <w:b/>
                <w:bCs/>
                <w:sz w:val="28"/>
                <w:szCs w:val="28"/>
              </w:rPr>
              <w:t>CỘNG HÒA XÃ HỘI CHỦ NGHĨA VIỆT NAM</w:t>
            </w:r>
            <w:r w:rsidRPr="005B00C8">
              <w:rPr>
                <w:b/>
                <w:bCs/>
                <w:sz w:val="28"/>
                <w:szCs w:val="28"/>
              </w:rPr>
              <w:br/>
              <w:t>Độc lập - Tự do - Hạnh phúc</w:t>
            </w:r>
          </w:p>
          <w:p w14:paraId="33B732CA" w14:textId="1C1A75FC" w:rsidR="00D6323A" w:rsidRPr="005B00C8" w:rsidRDefault="00D6323A" w:rsidP="00676A82">
            <w:pPr>
              <w:spacing w:after="120"/>
              <w:jc w:val="center"/>
              <w:rPr>
                <w:sz w:val="28"/>
                <w:szCs w:val="28"/>
              </w:rPr>
            </w:pPr>
            <w:r>
              <w:rPr>
                <w:i/>
                <w:iCs/>
                <w:sz w:val="28"/>
                <w:szCs w:val="28"/>
                <w:lang w:val="nl-NL"/>
              </w:rPr>
              <w:t xml:space="preserve">                         </w:t>
            </w:r>
            <w:r w:rsidRPr="005B00C8">
              <w:rPr>
                <w:i/>
                <w:iCs/>
                <w:sz w:val="28"/>
                <w:szCs w:val="28"/>
                <w:lang w:val="nl-NL"/>
              </w:rPr>
              <w:t>Đồng Nai, ngày</w:t>
            </w:r>
            <w:r>
              <w:rPr>
                <w:i/>
                <w:iCs/>
                <w:sz w:val="28"/>
                <w:szCs w:val="28"/>
                <w:lang w:val="nl-NL"/>
              </w:rPr>
              <w:t xml:space="preserve">     </w:t>
            </w:r>
            <w:r w:rsidRPr="005B00C8">
              <w:rPr>
                <w:i/>
                <w:iCs/>
                <w:sz w:val="28"/>
                <w:szCs w:val="28"/>
                <w:lang w:val="nl-NL"/>
              </w:rPr>
              <w:t>tháng</w:t>
            </w:r>
            <w:r>
              <w:rPr>
                <w:i/>
                <w:iCs/>
                <w:sz w:val="28"/>
                <w:szCs w:val="28"/>
                <w:lang w:val="nl-NL"/>
              </w:rPr>
              <w:t xml:space="preserve">      </w:t>
            </w:r>
            <w:r w:rsidRPr="005B00C8">
              <w:rPr>
                <w:i/>
                <w:iCs/>
                <w:sz w:val="28"/>
                <w:szCs w:val="28"/>
                <w:lang w:val="nl-NL"/>
              </w:rPr>
              <w:t>năm 202</w:t>
            </w:r>
            <w:r>
              <w:rPr>
                <w:i/>
                <w:iCs/>
                <w:sz w:val="28"/>
                <w:szCs w:val="28"/>
                <w:lang w:val="nl-NL"/>
              </w:rPr>
              <w:t>3</w:t>
            </w:r>
          </w:p>
        </w:tc>
      </w:tr>
    </w:tbl>
    <w:p w14:paraId="09BADA24" w14:textId="77777777" w:rsidR="00D6323A" w:rsidRDefault="00D6323A" w:rsidP="00D6323A">
      <w:pPr>
        <w:spacing w:after="120"/>
        <w:jc w:val="center"/>
      </w:pPr>
      <w:r>
        <w:rPr>
          <w:b/>
          <w:bCs/>
          <w:lang w:val="it-IT"/>
        </w:rPr>
        <w:t> </w:t>
      </w:r>
    </w:p>
    <w:p w14:paraId="604F4981" w14:textId="77777777" w:rsidR="00D6323A" w:rsidRPr="000877D7" w:rsidRDefault="00D6323A" w:rsidP="00D6323A">
      <w:pPr>
        <w:jc w:val="center"/>
        <w:rPr>
          <w:sz w:val="28"/>
          <w:szCs w:val="28"/>
        </w:rPr>
      </w:pPr>
      <w:bookmarkStart w:id="0" w:name="loai_1"/>
      <w:r w:rsidRPr="000877D7">
        <w:rPr>
          <w:b/>
          <w:bCs/>
          <w:sz w:val="28"/>
          <w:szCs w:val="28"/>
          <w:lang w:val="it-IT"/>
        </w:rPr>
        <w:t>QUYẾT ĐỊNH</w:t>
      </w:r>
      <w:bookmarkEnd w:id="0"/>
    </w:p>
    <w:p w14:paraId="7F96BCCC" w14:textId="5C32D9C8" w:rsidR="00D6323A" w:rsidRDefault="00D6323A" w:rsidP="00D6323A">
      <w:pPr>
        <w:jc w:val="center"/>
        <w:rPr>
          <w:b/>
          <w:sz w:val="28"/>
          <w:szCs w:val="28"/>
          <w:lang w:val="it-IT"/>
        </w:rPr>
      </w:pPr>
      <w:bookmarkStart w:id="1" w:name="loai_1_name"/>
      <w:r>
        <w:rPr>
          <w:b/>
          <w:sz w:val="28"/>
          <w:szCs w:val="28"/>
          <w:lang w:val="it-IT"/>
        </w:rPr>
        <w:t xml:space="preserve">Sửa đổi, bổ sung điểm c, điểm d </w:t>
      </w:r>
      <w:r w:rsidR="009526DA">
        <w:rPr>
          <w:b/>
          <w:sz w:val="28"/>
          <w:szCs w:val="28"/>
          <w:lang w:val="it-IT"/>
        </w:rPr>
        <w:t>k</w:t>
      </w:r>
      <w:r>
        <w:rPr>
          <w:b/>
          <w:sz w:val="28"/>
          <w:szCs w:val="28"/>
          <w:lang w:val="it-IT"/>
        </w:rPr>
        <w:t xml:space="preserve">hoản 2 Điều 4 Quyết định </w:t>
      </w:r>
    </w:p>
    <w:p w14:paraId="5CC3BD11" w14:textId="54D5D34C" w:rsidR="00D6323A" w:rsidRPr="00BA0979" w:rsidRDefault="00D6323A" w:rsidP="00D6323A">
      <w:pPr>
        <w:jc w:val="center"/>
        <w:rPr>
          <w:b/>
          <w:sz w:val="28"/>
          <w:szCs w:val="28"/>
          <w:lang w:val="it-IT"/>
        </w:rPr>
      </w:pPr>
      <w:r>
        <w:rPr>
          <w:b/>
          <w:sz w:val="28"/>
          <w:szCs w:val="28"/>
          <w:lang w:val="it-IT"/>
        </w:rPr>
        <w:t xml:space="preserve">số 29/2022/QĐ-UBND ngày 04 tháng 7 năm 2022 của UBND tỉnh Đồng Nai ban hành </w:t>
      </w:r>
      <w:r w:rsidRPr="00BA0979">
        <w:rPr>
          <w:b/>
          <w:sz w:val="28"/>
          <w:szCs w:val="28"/>
          <w:lang w:val="it-IT"/>
        </w:rPr>
        <w:t>Quy định chức nă</w:t>
      </w:r>
      <w:r>
        <w:rPr>
          <w:b/>
          <w:sz w:val="28"/>
          <w:szCs w:val="28"/>
          <w:lang w:val="it-IT"/>
        </w:rPr>
        <w:t>n</w:t>
      </w:r>
      <w:r w:rsidRPr="00BA0979">
        <w:rPr>
          <w:b/>
          <w:sz w:val="28"/>
          <w:szCs w:val="28"/>
          <w:lang w:val="it-IT"/>
        </w:rPr>
        <w:t>g, nhiệm vụ, quyền hạn và cơ cấu tổ chức</w:t>
      </w:r>
    </w:p>
    <w:p w14:paraId="5C3921E5" w14:textId="77777777" w:rsidR="00D6323A" w:rsidRPr="000877D7" w:rsidRDefault="00D6323A" w:rsidP="00D6323A">
      <w:pPr>
        <w:jc w:val="center"/>
        <w:rPr>
          <w:sz w:val="28"/>
          <w:szCs w:val="28"/>
        </w:rPr>
      </w:pPr>
      <w:r w:rsidRPr="00BA0979">
        <w:rPr>
          <w:b/>
          <w:sz w:val="28"/>
          <w:szCs w:val="28"/>
          <w:lang w:val="it-IT"/>
        </w:rPr>
        <w:t xml:space="preserve"> c</w:t>
      </w:r>
      <w:r>
        <w:rPr>
          <w:b/>
          <w:sz w:val="28"/>
          <w:szCs w:val="28"/>
          <w:lang w:val="it-IT"/>
        </w:rPr>
        <w:t>ủa Sở Văn hóa</w:t>
      </w:r>
      <w:r w:rsidRPr="00BA0979">
        <w:rPr>
          <w:b/>
          <w:sz w:val="28"/>
          <w:szCs w:val="28"/>
          <w:lang w:val="it-IT"/>
        </w:rPr>
        <w:t>, Thể thao và Du lịch tỉnh Đồng Nai</w:t>
      </w:r>
      <w:r>
        <w:rPr>
          <w:sz w:val="28"/>
          <w:szCs w:val="28"/>
          <w:lang w:val="it-IT"/>
        </w:rPr>
        <w:t xml:space="preserve"> </w:t>
      </w:r>
      <w:bookmarkEnd w:id="1"/>
    </w:p>
    <w:p w14:paraId="16D63D8A" w14:textId="3FC61AE4" w:rsidR="00D6323A" w:rsidRDefault="00D6323A" w:rsidP="00D6323A">
      <w:pPr>
        <w:spacing w:after="120"/>
        <w:jc w:val="center"/>
        <w:rPr>
          <w:b/>
          <w:bCs/>
          <w:sz w:val="28"/>
          <w:szCs w:val="28"/>
          <w:lang w:val="sq-AL"/>
        </w:rPr>
      </w:pPr>
      <w:r>
        <w:rPr>
          <w:noProof/>
          <w:sz w:val="28"/>
          <w:szCs w:val="28"/>
        </w:rPr>
        <mc:AlternateContent>
          <mc:Choice Requires="wps">
            <w:drawing>
              <wp:anchor distT="0" distB="0" distL="114300" distR="114300" simplePos="0" relativeHeight="251660288" behindDoc="0" locked="0" layoutInCell="1" allowOverlap="1" wp14:anchorId="1B71A0BB" wp14:editId="4781206F">
                <wp:simplePos x="0" y="0"/>
                <wp:positionH relativeFrom="column">
                  <wp:posOffset>2095500</wp:posOffset>
                </wp:positionH>
                <wp:positionV relativeFrom="paragraph">
                  <wp:posOffset>46990</wp:posOffset>
                </wp:positionV>
                <wp:extent cx="2160270" cy="0"/>
                <wp:effectExtent l="10160" t="8255" r="1079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AAD0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7pt" to="335.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"/>
            </w:pict>
          </mc:Fallback>
        </mc:AlternateContent>
      </w:r>
    </w:p>
    <w:p w14:paraId="34038776" w14:textId="77777777" w:rsidR="00D6323A" w:rsidRPr="000877D7" w:rsidRDefault="00D6323A" w:rsidP="00D6323A">
      <w:pPr>
        <w:jc w:val="center"/>
        <w:rPr>
          <w:sz w:val="28"/>
          <w:szCs w:val="28"/>
        </w:rPr>
      </w:pPr>
      <w:r w:rsidRPr="000877D7">
        <w:rPr>
          <w:b/>
          <w:bCs/>
          <w:sz w:val="28"/>
          <w:szCs w:val="28"/>
          <w:lang w:val="sq-AL"/>
        </w:rPr>
        <w:t>ỦY BAN NHÂN DÂN TỈNH ĐỒNG NAI</w:t>
      </w:r>
    </w:p>
    <w:p w14:paraId="067099C7" w14:textId="77777777" w:rsidR="00D6323A" w:rsidRPr="005B00C8" w:rsidRDefault="00D6323A" w:rsidP="00D6323A">
      <w:pPr>
        <w:pStyle w:val="NormalWeb"/>
        <w:shd w:val="clear" w:color="auto" w:fill="FFFFFF"/>
        <w:spacing w:before="120" w:beforeAutospacing="0" w:after="0" w:afterAutospacing="0"/>
        <w:ind w:firstLine="567"/>
        <w:jc w:val="both"/>
        <w:rPr>
          <w:sz w:val="28"/>
          <w:szCs w:val="28"/>
        </w:rPr>
      </w:pPr>
      <w:r w:rsidRPr="005B00C8">
        <w:rPr>
          <w:i/>
          <w:iCs/>
          <w:sz w:val="28"/>
          <w:szCs w:val="28"/>
        </w:rPr>
        <w:t>Căn cứ Luật Tổ chức chính quyền địa phương ngày 19 tháng 06 năm 2015;</w:t>
      </w:r>
    </w:p>
    <w:p w14:paraId="28C82DF4" w14:textId="77777777" w:rsidR="00D6323A" w:rsidRPr="005B00C8" w:rsidRDefault="00D6323A" w:rsidP="00D6323A">
      <w:pPr>
        <w:pStyle w:val="NormalWeb"/>
        <w:shd w:val="clear" w:color="auto" w:fill="FFFFFF"/>
        <w:spacing w:before="120" w:beforeAutospacing="0" w:after="0" w:afterAutospacing="0"/>
        <w:ind w:firstLine="567"/>
        <w:jc w:val="both"/>
        <w:rPr>
          <w:i/>
          <w:iCs/>
          <w:sz w:val="28"/>
          <w:szCs w:val="28"/>
        </w:rPr>
      </w:pPr>
      <w:r w:rsidRPr="005B00C8">
        <w:rPr>
          <w:i/>
          <w:iCs/>
          <w:sz w:val="28"/>
          <w:szCs w:val="28"/>
        </w:rPr>
        <w:t>Căn cứ Luật sửa đổi, bổ sung một số điều của Luật Tổ chức Chính phủ và Luật Tổ chức chính quyền địa phương ngày 22 tháng 11 năm 2019;</w:t>
      </w:r>
    </w:p>
    <w:p w14:paraId="2297A822" w14:textId="77777777" w:rsidR="00D6323A" w:rsidRPr="005B00C8" w:rsidRDefault="00D6323A" w:rsidP="00D6323A">
      <w:pPr>
        <w:pStyle w:val="NormalWeb"/>
        <w:shd w:val="clear" w:color="auto" w:fill="FFFFFF"/>
        <w:spacing w:before="120" w:beforeAutospacing="0" w:after="0" w:afterAutospacing="0"/>
        <w:ind w:firstLine="567"/>
        <w:jc w:val="both"/>
        <w:rPr>
          <w:i/>
          <w:sz w:val="28"/>
          <w:szCs w:val="28"/>
        </w:rPr>
      </w:pPr>
      <w:r w:rsidRPr="005B00C8">
        <w:rPr>
          <w:i/>
          <w:sz w:val="28"/>
          <w:szCs w:val="28"/>
        </w:rPr>
        <w:t>Căn cứ Luật ban hành văn bản quy phạm pháp luật ngày 22 tháng 6 năm 2015;</w:t>
      </w:r>
    </w:p>
    <w:p w14:paraId="2F19E690" w14:textId="77777777" w:rsidR="00D6323A" w:rsidRPr="005B00C8" w:rsidRDefault="00D6323A" w:rsidP="00D6323A">
      <w:pPr>
        <w:pStyle w:val="NormalWeb"/>
        <w:shd w:val="clear" w:color="auto" w:fill="FFFFFF"/>
        <w:spacing w:before="120" w:beforeAutospacing="0" w:after="0" w:afterAutospacing="0"/>
        <w:ind w:firstLine="567"/>
        <w:jc w:val="both"/>
        <w:rPr>
          <w:i/>
          <w:sz w:val="28"/>
          <w:szCs w:val="28"/>
        </w:rPr>
      </w:pPr>
      <w:r w:rsidRPr="005B00C8">
        <w:rPr>
          <w:i/>
          <w:iCs/>
          <w:sz w:val="28"/>
          <w:szCs w:val="28"/>
        </w:rPr>
        <w:t xml:space="preserve">Căn cứ </w:t>
      </w:r>
      <w:r w:rsidRPr="005B00C8">
        <w:rPr>
          <w:i/>
          <w:iCs/>
          <w:sz w:val="28"/>
          <w:szCs w:val="28"/>
          <w:lang w:val="vi-VN"/>
        </w:rPr>
        <w:t>Luật sửa đổi, bổ sung một số điều của Luật ban hành văn bản quy phạm pháp luật ngày 18 tháng 6 năm 2020;</w:t>
      </w:r>
    </w:p>
    <w:p w14:paraId="0FAEDD5C" w14:textId="77777777" w:rsidR="00D6323A" w:rsidRPr="005B00C8" w:rsidRDefault="00D6323A" w:rsidP="00D6323A">
      <w:pPr>
        <w:pStyle w:val="NormalWeb"/>
        <w:shd w:val="clear" w:color="auto" w:fill="FFFFFF"/>
        <w:spacing w:before="120" w:beforeAutospacing="0" w:after="0" w:afterAutospacing="0"/>
        <w:ind w:firstLine="567"/>
        <w:jc w:val="both"/>
        <w:rPr>
          <w:sz w:val="28"/>
          <w:szCs w:val="28"/>
        </w:rPr>
      </w:pPr>
      <w:r w:rsidRPr="005B00C8">
        <w:rPr>
          <w:i/>
          <w:iCs/>
          <w:sz w:val="28"/>
          <w:szCs w:val="28"/>
        </w:rPr>
        <w:t>Căn cứ Nghị định số </w:t>
      </w:r>
      <w:hyperlink r:id="rId6" w:tgtFrame="_blank" w:tooltip="Nghị định 24/2014/NĐ-CP" w:history="1">
        <w:r w:rsidRPr="005B00C8">
          <w:rPr>
            <w:rStyle w:val="Hyperlink"/>
            <w:i/>
            <w:iCs/>
            <w:color w:val="auto"/>
            <w:sz w:val="28"/>
            <w:szCs w:val="28"/>
            <w:u w:val="none"/>
          </w:rPr>
          <w:t>24/2014/NĐ-CP</w:t>
        </w:r>
      </w:hyperlink>
      <w:r w:rsidRPr="005B00C8">
        <w:rPr>
          <w:i/>
          <w:iCs/>
          <w:sz w:val="28"/>
          <w:szCs w:val="28"/>
        </w:rPr>
        <w:t> ngày 04 tháng 4 năm 2014 của Chính phủ quy định tổ chức các cơ quan chuyên môn thuộc Ủy ban nhân dân tỉnh, thành phố trực thuộc Trung ương;</w:t>
      </w:r>
    </w:p>
    <w:p w14:paraId="426ECAFE" w14:textId="77777777" w:rsidR="00D6323A" w:rsidRPr="005B00C8" w:rsidRDefault="00D6323A" w:rsidP="00D6323A">
      <w:pPr>
        <w:pStyle w:val="NormalWeb"/>
        <w:shd w:val="clear" w:color="auto" w:fill="FFFFFF"/>
        <w:spacing w:before="120" w:beforeAutospacing="0" w:after="0" w:afterAutospacing="0"/>
        <w:ind w:firstLine="567"/>
        <w:jc w:val="both"/>
        <w:rPr>
          <w:sz w:val="28"/>
          <w:szCs w:val="28"/>
        </w:rPr>
      </w:pPr>
      <w:r w:rsidRPr="005B00C8">
        <w:rPr>
          <w:i/>
          <w:iCs/>
          <w:sz w:val="28"/>
          <w:szCs w:val="28"/>
        </w:rPr>
        <w:t>Căn cứ Nghị định </w:t>
      </w:r>
      <w:hyperlink r:id="rId7" w:tgtFrame="_blank" w:tooltip="Nghị định 107/2020/NĐ-CP" w:history="1">
        <w:r w:rsidRPr="005B00C8">
          <w:rPr>
            <w:rStyle w:val="Hyperlink"/>
            <w:i/>
            <w:iCs/>
            <w:color w:val="auto"/>
            <w:sz w:val="28"/>
            <w:szCs w:val="28"/>
            <w:u w:val="none"/>
          </w:rPr>
          <w:t>107/2020/NĐ-CP</w:t>
        </w:r>
      </w:hyperlink>
      <w:r w:rsidRPr="005B00C8">
        <w:rPr>
          <w:i/>
          <w:iCs/>
          <w:sz w:val="28"/>
          <w:szCs w:val="28"/>
        </w:rPr>
        <w:t> ngày 14 tháng 9 năm 2020 của Chính phủ sửa đổi, bổ sung một số điều của Nghị định số </w:t>
      </w:r>
      <w:hyperlink r:id="rId8" w:tgtFrame="_blank" w:tooltip="Nghị định 24/2014/NĐ-CP" w:history="1">
        <w:r w:rsidRPr="005B00C8">
          <w:rPr>
            <w:rStyle w:val="Hyperlink"/>
            <w:i/>
            <w:iCs/>
            <w:color w:val="auto"/>
            <w:sz w:val="28"/>
            <w:szCs w:val="28"/>
            <w:u w:val="none"/>
          </w:rPr>
          <w:t>24/2014/NĐ-CP</w:t>
        </w:r>
      </w:hyperlink>
      <w:r w:rsidRPr="005B00C8">
        <w:rPr>
          <w:i/>
          <w:iCs/>
          <w:sz w:val="28"/>
          <w:szCs w:val="28"/>
        </w:rPr>
        <w:t> ngày 04 tháng 4 năm 2014 của Chính phủ quy định tổ chức các cơ quan chuyên môn thuộc Ủy ban nhân dân tỉnh, thành phố trực thuộc Trung ương;</w:t>
      </w:r>
    </w:p>
    <w:p w14:paraId="2F6E516F" w14:textId="77777777" w:rsidR="00D6323A" w:rsidRPr="005B00C8" w:rsidRDefault="00D6323A" w:rsidP="00D6323A">
      <w:pPr>
        <w:pStyle w:val="NormalWeb"/>
        <w:shd w:val="clear" w:color="auto" w:fill="FFFFFF"/>
        <w:spacing w:before="120" w:beforeAutospacing="0" w:after="0" w:afterAutospacing="0"/>
        <w:ind w:firstLine="567"/>
        <w:jc w:val="both"/>
        <w:rPr>
          <w:i/>
          <w:iCs/>
          <w:sz w:val="28"/>
          <w:szCs w:val="28"/>
        </w:rPr>
      </w:pPr>
      <w:r w:rsidRPr="005B00C8">
        <w:rPr>
          <w:i/>
          <w:iCs/>
          <w:sz w:val="28"/>
          <w:szCs w:val="28"/>
        </w:rPr>
        <w:t>Căn cứ Thông tư số </w:t>
      </w:r>
      <w:hyperlink r:id="rId9" w:tgtFrame="_blank" w:tooltip="Thông tư 08/2021/TT-BVHTTDL" w:history="1">
        <w:r w:rsidRPr="005B00C8">
          <w:rPr>
            <w:rStyle w:val="Hyperlink"/>
            <w:i/>
            <w:iCs/>
            <w:color w:val="auto"/>
            <w:sz w:val="28"/>
            <w:szCs w:val="28"/>
            <w:u w:val="none"/>
          </w:rPr>
          <w:t>08/2021/TT-BVHTTDL</w:t>
        </w:r>
      </w:hyperlink>
      <w:r w:rsidRPr="005B00C8">
        <w:rPr>
          <w:i/>
          <w:iCs/>
          <w:sz w:val="28"/>
          <w:szCs w:val="28"/>
        </w:rPr>
        <w:t> ngày 08 tháng 9 năm 2021 của Bộ trưởng Bộ Văn hóa, Thể thao và Du lịch về hướng dẫn chức năng, nhiệm vụ, quyền hạn của Sở Văn hóa, Thể thao và Du lịch, Sở Văn hóa, Thể thao, Sở Du lịch thuộc Ủy ban nhân dân cấp tỉnh; Phòng Văn hóa và Thông tin thuộc Ủy ban nhân dân cấp huyện;</w:t>
      </w:r>
    </w:p>
    <w:p w14:paraId="3636DD07" w14:textId="7A2515FF" w:rsidR="00D6323A" w:rsidRPr="005B00C8" w:rsidRDefault="00D6323A" w:rsidP="00D6323A">
      <w:pPr>
        <w:pStyle w:val="NormalWeb"/>
        <w:shd w:val="clear" w:color="auto" w:fill="FFFFFF"/>
        <w:spacing w:before="120" w:beforeAutospacing="0" w:after="0" w:afterAutospacing="0"/>
        <w:ind w:firstLine="567"/>
        <w:jc w:val="both"/>
        <w:rPr>
          <w:i/>
          <w:iCs/>
          <w:sz w:val="28"/>
          <w:szCs w:val="28"/>
        </w:rPr>
      </w:pPr>
      <w:r w:rsidRPr="005B00C8">
        <w:rPr>
          <w:i/>
          <w:iCs/>
          <w:sz w:val="28"/>
          <w:szCs w:val="28"/>
        </w:rPr>
        <w:t xml:space="preserve">Theo đề nghị Giám đốc Sở Văn hóa, Thể thao và Du lịch tại Tờ trình số </w:t>
      </w:r>
      <w:r>
        <w:rPr>
          <w:i/>
          <w:iCs/>
          <w:sz w:val="28"/>
          <w:szCs w:val="28"/>
        </w:rPr>
        <w:t xml:space="preserve">      </w:t>
      </w:r>
      <w:r w:rsidRPr="005B00C8">
        <w:rPr>
          <w:i/>
          <w:iCs/>
          <w:sz w:val="28"/>
          <w:szCs w:val="28"/>
        </w:rPr>
        <w:t xml:space="preserve">TTr-SVHTTDL ngày </w:t>
      </w:r>
      <w:r>
        <w:rPr>
          <w:i/>
          <w:iCs/>
          <w:sz w:val="28"/>
          <w:szCs w:val="28"/>
        </w:rPr>
        <w:t xml:space="preserve">     </w:t>
      </w:r>
      <w:r w:rsidRPr="005B00C8">
        <w:rPr>
          <w:i/>
          <w:iCs/>
          <w:sz w:val="28"/>
          <w:szCs w:val="28"/>
        </w:rPr>
        <w:t xml:space="preserve"> tháng </w:t>
      </w:r>
      <w:r>
        <w:rPr>
          <w:i/>
          <w:iCs/>
          <w:sz w:val="28"/>
          <w:szCs w:val="28"/>
        </w:rPr>
        <w:t xml:space="preserve">   </w:t>
      </w:r>
      <w:r w:rsidRPr="005B00C8">
        <w:rPr>
          <w:i/>
          <w:iCs/>
          <w:sz w:val="28"/>
          <w:szCs w:val="28"/>
        </w:rPr>
        <w:t xml:space="preserve"> năm 202</w:t>
      </w:r>
      <w:r>
        <w:rPr>
          <w:i/>
          <w:iCs/>
          <w:sz w:val="28"/>
          <w:szCs w:val="28"/>
        </w:rPr>
        <w:t>3</w:t>
      </w:r>
      <w:r w:rsidRPr="005B00C8">
        <w:rPr>
          <w:i/>
          <w:iCs/>
          <w:sz w:val="28"/>
          <w:szCs w:val="28"/>
        </w:rPr>
        <w:t>.</w:t>
      </w:r>
    </w:p>
    <w:p w14:paraId="71CA16E1" w14:textId="77777777" w:rsidR="00D6323A" w:rsidRPr="009526DA" w:rsidRDefault="00D6323A" w:rsidP="009526DA">
      <w:pPr>
        <w:spacing w:before="120"/>
        <w:ind w:firstLine="567"/>
        <w:jc w:val="center"/>
        <w:rPr>
          <w:sz w:val="28"/>
          <w:szCs w:val="28"/>
        </w:rPr>
      </w:pPr>
      <w:r w:rsidRPr="009526DA">
        <w:rPr>
          <w:b/>
          <w:bCs/>
          <w:sz w:val="28"/>
          <w:szCs w:val="28"/>
          <w:lang w:val="nl-NL"/>
        </w:rPr>
        <w:t>QUYẾT ĐỊNH:</w:t>
      </w:r>
      <w:bookmarkStart w:id="2" w:name="dieu_1"/>
    </w:p>
    <w:p w14:paraId="1E0D2593" w14:textId="0454CB42" w:rsidR="00D6323A" w:rsidRPr="009526DA" w:rsidRDefault="00D6323A" w:rsidP="00F4028D">
      <w:pPr>
        <w:spacing w:before="120"/>
        <w:ind w:firstLine="567"/>
        <w:jc w:val="both"/>
        <w:rPr>
          <w:bCs/>
          <w:sz w:val="28"/>
          <w:szCs w:val="28"/>
          <w:lang w:val="vi-VN"/>
        </w:rPr>
      </w:pPr>
      <w:r w:rsidRPr="009526DA">
        <w:rPr>
          <w:b/>
          <w:bCs/>
          <w:sz w:val="28"/>
          <w:szCs w:val="28"/>
          <w:lang w:val="vi-VN"/>
        </w:rPr>
        <w:t>Điều 1.</w:t>
      </w:r>
      <w:r w:rsidRPr="009526DA">
        <w:rPr>
          <w:sz w:val="28"/>
          <w:szCs w:val="28"/>
          <w:lang w:val="vi-VN"/>
        </w:rPr>
        <w:t> </w:t>
      </w:r>
      <w:r w:rsidRPr="009526DA">
        <w:rPr>
          <w:bCs/>
          <w:sz w:val="28"/>
          <w:szCs w:val="28"/>
          <w:lang w:val="it-IT"/>
        </w:rPr>
        <w:t xml:space="preserve">Sửa đổi, bổ sung điểm c, điểm d </w:t>
      </w:r>
      <w:r w:rsidR="004502F8">
        <w:rPr>
          <w:bCs/>
          <w:sz w:val="28"/>
          <w:szCs w:val="28"/>
          <w:lang w:val="it-IT"/>
        </w:rPr>
        <w:t>k</w:t>
      </w:r>
      <w:r w:rsidRPr="009526DA">
        <w:rPr>
          <w:bCs/>
          <w:sz w:val="28"/>
          <w:szCs w:val="28"/>
          <w:lang w:val="it-IT"/>
        </w:rPr>
        <w:t>hoản 2 Điều 4 Quyết định số 29/2022/QĐ-UBND ngày 04 tháng 7 năm 2022 của UBND tỉnh Đồng Nai ban hành Quy định chức năng, nhiệm vụ, quyền hạn và cơ cấu tổ chức  của Sở Văn hóa, Thể thao và Du lịch tỉnh</w:t>
      </w:r>
      <w:r w:rsidRPr="009526DA">
        <w:rPr>
          <w:bCs/>
          <w:sz w:val="28"/>
          <w:szCs w:val="28"/>
          <w:lang w:val="vi-VN"/>
        </w:rPr>
        <w:t xml:space="preserve"> </w:t>
      </w:r>
      <w:r w:rsidR="004946F9" w:rsidRPr="009526DA">
        <w:rPr>
          <w:bCs/>
          <w:sz w:val="28"/>
          <w:szCs w:val="28"/>
        </w:rPr>
        <w:t xml:space="preserve">(sau đây gọi là </w:t>
      </w:r>
      <w:r w:rsidR="004946F9" w:rsidRPr="009526DA">
        <w:rPr>
          <w:bCs/>
          <w:sz w:val="28"/>
          <w:szCs w:val="28"/>
          <w:lang w:val="it-IT"/>
        </w:rPr>
        <w:t xml:space="preserve">Quyết định số 29/2022/QĐ-UBND) </w:t>
      </w:r>
      <w:r w:rsidRPr="009526DA">
        <w:rPr>
          <w:bCs/>
          <w:sz w:val="28"/>
          <w:szCs w:val="28"/>
          <w:lang w:val="vi-VN"/>
        </w:rPr>
        <w:t>như sau:</w:t>
      </w:r>
    </w:p>
    <w:p w14:paraId="3D221588" w14:textId="4A081C3E" w:rsidR="004946F9" w:rsidRPr="009526DA" w:rsidRDefault="004946F9" w:rsidP="00F4028D">
      <w:pPr>
        <w:spacing w:before="120"/>
        <w:ind w:firstLine="567"/>
        <w:jc w:val="both"/>
        <w:rPr>
          <w:sz w:val="28"/>
          <w:szCs w:val="28"/>
          <w:lang w:val="sq-AL"/>
        </w:rPr>
      </w:pPr>
      <w:r w:rsidRPr="009526DA">
        <w:rPr>
          <w:bCs/>
          <w:sz w:val="28"/>
          <w:szCs w:val="28"/>
        </w:rPr>
        <w:t xml:space="preserve">“c) </w:t>
      </w:r>
      <w:r w:rsidRPr="009526DA">
        <w:rPr>
          <w:sz w:val="28"/>
          <w:szCs w:val="28"/>
          <w:lang w:val="sq-AL"/>
        </w:rPr>
        <w:t xml:space="preserve">Phòng Quản lý </w:t>
      </w:r>
      <w:r w:rsidR="00071FAA">
        <w:rPr>
          <w:sz w:val="28"/>
          <w:szCs w:val="28"/>
          <w:lang w:val="sq-AL"/>
        </w:rPr>
        <w:t>Thể thao và Du lịch</w:t>
      </w:r>
    </w:p>
    <w:p w14:paraId="0BA0D790" w14:textId="7E985197" w:rsidR="004946F9" w:rsidRPr="009526DA" w:rsidRDefault="004946F9" w:rsidP="00F4028D">
      <w:pPr>
        <w:spacing w:before="120"/>
        <w:ind w:firstLine="567"/>
        <w:jc w:val="both"/>
        <w:rPr>
          <w:sz w:val="28"/>
          <w:szCs w:val="28"/>
        </w:rPr>
      </w:pPr>
      <w:r w:rsidRPr="009526DA">
        <w:rPr>
          <w:sz w:val="28"/>
          <w:szCs w:val="28"/>
          <w:lang w:val="sq-AL"/>
        </w:rPr>
        <w:lastRenderedPageBreak/>
        <w:t xml:space="preserve">d) Phòng Quản lý </w:t>
      </w:r>
      <w:r w:rsidR="00071FAA">
        <w:rPr>
          <w:sz w:val="28"/>
          <w:szCs w:val="28"/>
          <w:lang w:val="sq-AL"/>
        </w:rPr>
        <w:t>V</w:t>
      </w:r>
      <w:r w:rsidR="00071FAA" w:rsidRPr="009526DA">
        <w:rPr>
          <w:sz w:val="28"/>
          <w:szCs w:val="28"/>
          <w:lang w:val="sq-AL"/>
        </w:rPr>
        <w:t>ăn hoá và Gia đình</w:t>
      </w:r>
      <w:r w:rsidRPr="009526DA">
        <w:rPr>
          <w:sz w:val="28"/>
          <w:szCs w:val="28"/>
          <w:lang w:val="sq-AL"/>
        </w:rPr>
        <w:t>.”</w:t>
      </w:r>
    </w:p>
    <w:p w14:paraId="50871011" w14:textId="77777777" w:rsidR="004946F9" w:rsidRPr="009526DA" w:rsidRDefault="004946F9" w:rsidP="00F4028D">
      <w:pPr>
        <w:pStyle w:val="NormalWeb"/>
        <w:shd w:val="clear" w:color="auto" w:fill="FFFFFF"/>
        <w:spacing w:before="120" w:beforeAutospacing="0" w:after="0" w:afterAutospacing="0"/>
        <w:ind w:firstLine="567"/>
        <w:jc w:val="both"/>
        <w:rPr>
          <w:sz w:val="28"/>
          <w:szCs w:val="28"/>
        </w:rPr>
      </w:pPr>
      <w:bookmarkStart w:id="3" w:name="dieu_2"/>
      <w:r w:rsidRPr="009526DA">
        <w:rPr>
          <w:b/>
          <w:bCs/>
          <w:sz w:val="28"/>
          <w:szCs w:val="28"/>
          <w:lang w:val="vi-VN"/>
        </w:rPr>
        <w:t>Điều 2.</w:t>
      </w:r>
      <w:bookmarkEnd w:id="3"/>
      <w:r w:rsidRPr="009526DA">
        <w:rPr>
          <w:sz w:val="28"/>
          <w:szCs w:val="28"/>
          <w:lang w:val="vi-VN"/>
        </w:rPr>
        <w:t> </w:t>
      </w:r>
      <w:bookmarkStart w:id="4" w:name="dieu_2_name"/>
      <w:r w:rsidRPr="009526DA">
        <w:rPr>
          <w:sz w:val="28"/>
          <w:szCs w:val="28"/>
          <w:lang w:val="vi-VN"/>
        </w:rPr>
        <w:t>Bãi bỏ các quy định</w:t>
      </w:r>
      <w:bookmarkEnd w:id="4"/>
    </w:p>
    <w:p w14:paraId="19CA068D" w14:textId="7ED0CF8B" w:rsidR="0060394A" w:rsidRPr="009526DA" w:rsidRDefault="004946F9" w:rsidP="00F4028D">
      <w:pPr>
        <w:pStyle w:val="NormalWeb"/>
        <w:shd w:val="clear" w:color="auto" w:fill="FFFFFF"/>
        <w:spacing w:before="120" w:beforeAutospacing="0" w:after="0" w:afterAutospacing="0"/>
        <w:ind w:firstLine="567"/>
        <w:jc w:val="both"/>
        <w:rPr>
          <w:sz w:val="28"/>
          <w:szCs w:val="28"/>
        </w:rPr>
      </w:pPr>
      <w:bookmarkStart w:id="5" w:name="khoan_1_2"/>
      <w:r w:rsidRPr="009526DA">
        <w:rPr>
          <w:sz w:val="28"/>
          <w:szCs w:val="28"/>
          <w:lang w:val="vi-VN"/>
        </w:rPr>
        <w:t xml:space="preserve">1. Bãi bỏ quy định tại </w:t>
      </w:r>
      <w:bookmarkStart w:id="6" w:name="khoan_2_2"/>
      <w:bookmarkEnd w:id="5"/>
      <w:r w:rsidR="0060394A" w:rsidRPr="009526DA">
        <w:rPr>
          <w:sz w:val="28"/>
          <w:szCs w:val="28"/>
          <w:shd w:val="clear" w:color="auto" w:fill="FFFFFF"/>
          <w:lang w:val="vi-VN"/>
        </w:rPr>
        <w:t xml:space="preserve">điểm </w:t>
      </w:r>
      <w:r w:rsidR="0060394A" w:rsidRPr="009526DA">
        <w:rPr>
          <w:sz w:val="28"/>
          <w:szCs w:val="28"/>
          <w:shd w:val="clear" w:color="auto" w:fill="FFFFFF"/>
        </w:rPr>
        <w:t>c</w:t>
      </w:r>
      <w:r w:rsidR="0060394A" w:rsidRPr="009526DA">
        <w:rPr>
          <w:sz w:val="28"/>
          <w:szCs w:val="28"/>
          <w:shd w:val="clear" w:color="auto" w:fill="FFFFFF"/>
          <w:lang w:val="vi-VN"/>
        </w:rPr>
        <w:t xml:space="preserve"> khoản </w:t>
      </w:r>
      <w:r w:rsidR="0060394A" w:rsidRPr="009526DA">
        <w:rPr>
          <w:sz w:val="28"/>
          <w:szCs w:val="28"/>
          <w:shd w:val="clear" w:color="auto" w:fill="FFFFFF"/>
        </w:rPr>
        <w:t>2</w:t>
      </w:r>
      <w:r w:rsidR="0060394A" w:rsidRPr="009526DA">
        <w:rPr>
          <w:sz w:val="28"/>
          <w:szCs w:val="28"/>
          <w:shd w:val="clear" w:color="auto" w:fill="FFFFFF"/>
          <w:lang w:val="vi-VN"/>
        </w:rPr>
        <w:t xml:space="preserve"> Điều </w:t>
      </w:r>
      <w:r w:rsidR="0060394A" w:rsidRPr="009526DA">
        <w:rPr>
          <w:sz w:val="28"/>
          <w:szCs w:val="28"/>
          <w:shd w:val="clear" w:color="auto" w:fill="FFFFFF"/>
        </w:rPr>
        <w:t xml:space="preserve">4 </w:t>
      </w:r>
      <w:r w:rsidR="0060394A" w:rsidRPr="009526DA">
        <w:rPr>
          <w:sz w:val="28"/>
          <w:szCs w:val="28"/>
          <w:shd w:val="clear" w:color="auto" w:fill="FFFFFF"/>
          <w:lang w:val="vi-VN"/>
        </w:rPr>
        <w:t>Quyết định số </w:t>
      </w:r>
      <w:hyperlink r:id="rId10" w:tgtFrame="_blank" w:tooltip="39/2016/QĐ-UBND" w:history="1">
        <w:r w:rsidR="0060394A" w:rsidRPr="009526DA">
          <w:rPr>
            <w:rStyle w:val="Hyperlink"/>
            <w:color w:val="auto"/>
            <w:sz w:val="28"/>
            <w:szCs w:val="28"/>
            <w:u w:val="none"/>
            <w:shd w:val="clear" w:color="auto" w:fill="FFFFFF"/>
          </w:rPr>
          <w:t>29/2022/QĐ-UBND</w:t>
        </w:r>
      </w:hyperlink>
      <w:r w:rsidR="0060394A" w:rsidRPr="009526DA">
        <w:rPr>
          <w:sz w:val="28"/>
          <w:szCs w:val="28"/>
        </w:rPr>
        <w:t>.</w:t>
      </w:r>
    </w:p>
    <w:p w14:paraId="6440046D" w14:textId="77777777" w:rsidR="00F4028D" w:rsidRDefault="004946F9" w:rsidP="00F4028D">
      <w:pPr>
        <w:pStyle w:val="NormalWeb"/>
        <w:shd w:val="clear" w:color="auto" w:fill="FFFFFF"/>
        <w:spacing w:before="120" w:beforeAutospacing="0" w:after="0" w:afterAutospacing="0"/>
        <w:ind w:firstLine="567"/>
        <w:jc w:val="both"/>
        <w:rPr>
          <w:sz w:val="28"/>
          <w:szCs w:val="28"/>
        </w:rPr>
      </w:pPr>
      <w:r w:rsidRPr="009526DA">
        <w:rPr>
          <w:sz w:val="28"/>
          <w:szCs w:val="28"/>
          <w:lang w:val="vi-VN"/>
        </w:rPr>
        <w:t xml:space="preserve">2. Bãi bỏ quy định tại </w:t>
      </w:r>
      <w:bookmarkStart w:id="7" w:name="dieu_3"/>
      <w:bookmarkEnd w:id="6"/>
      <w:r w:rsidR="0060394A" w:rsidRPr="009526DA">
        <w:rPr>
          <w:bCs/>
          <w:sz w:val="28"/>
          <w:szCs w:val="28"/>
          <w:lang w:val="it-IT"/>
        </w:rPr>
        <w:t>điểm d</w:t>
      </w:r>
      <w:r w:rsidR="0060394A" w:rsidRPr="009526DA">
        <w:rPr>
          <w:sz w:val="28"/>
          <w:szCs w:val="28"/>
          <w:shd w:val="clear" w:color="auto" w:fill="FFFFFF"/>
          <w:lang w:val="vi-VN"/>
        </w:rPr>
        <w:t xml:space="preserve"> khoản </w:t>
      </w:r>
      <w:r w:rsidR="0060394A" w:rsidRPr="009526DA">
        <w:rPr>
          <w:sz w:val="28"/>
          <w:szCs w:val="28"/>
          <w:shd w:val="clear" w:color="auto" w:fill="FFFFFF"/>
        </w:rPr>
        <w:t>2</w:t>
      </w:r>
      <w:r w:rsidR="0060394A" w:rsidRPr="009526DA">
        <w:rPr>
          <w:sz w:val="28"/>
          <w:szCs w:val="28"/>
          <w:shd w:val="clear" w:color="auto" w:fill="FFFFFF"/>
          <w:lang w:val="vi-VN"/>
        </w:rPr>
        <w:t xml:space="preserve"> Điều </w:t>
      </w:r>
      <w:r w:rsidR="0060394A" w:rsidRPr="009526DA">
        <w:rPr>
          <w:sz w:val="28"/>
          <w:szCs w:val="28"/>
          <w:shd w:val="clear" w:color="auto" w:fill="FFFFFF"/>
        </w:rPr>
        <w:t xml:space="preserve">4 </w:t>
      </w:r>
      <w:r w:rsidR="0060394A" w:rsidRPr="009526DA">
        <w:rPr>
          <w:sz w:val="28"/>
          <w:szCs w:val="28"/>
          <w:shd w:val="clear" w:color="auto" w:fill="FFFFFF"/>
          <w:lang w:val="vi-VN"/>
        </w:rPr>
        <w:t>Quyết định số </w:t>
      </w:r>
      <w:hyperlink r:id="rId11" w:tgtFrame="_blank" w:tooltip="39/2016/QĐ-UBND" w:history="1">
        <w:r w:rsidR="0060394A" w:rsidRPr="009526DA">
          <w:rPr>
            <w:rStyle w:val="Hyperlink"/>
            <w:color w:val="auto"/>
            <w:sz w:val="28"/>
            <w:szCs w:val="28"/>
            <w:u w:val="none"/>
            <w:shd w:val="clear" w:color="auto" w:fill="FFFFFF"/>
          </w:rPr>
          <w:t>29/2022/QĐ-UBND</w:t>
        </w:r>
      </w:hyperlink>
      <w:r w:rsidR="0060394A" w:rsidRPr="009526DA">
        <w:rPr>
          <w:sz w:val="28"/>
          <w:szCs w:val="28"/>
        </w:rPr>
        <w:t>.</w:t>
      </w:r>
    </w:p>
    <w:p w14:paraId="4CC71DAC" w14:textId="77777777" w:rsidR="00F4028D" w:rsidRDefault="004946F9" w:rsidP="00F4028D">
      <w:pPr>
        <w:pStyle w:val="NormalWeb"/>
        <w:shd w:val="clear" w:color="auto" w:fill="FFFFFF"/>
        <w:spacing w:before="120" w:beforeAutospacing="0" w:after="0" w:afterAutospacing="0"/>
        <w:ind w:firstLine="567"/>
        <w:jc w:val="both"/>
        <w:rPr>
          <w:sz w:val="28"/>
          <w:szCs w:val="28"/>
        </w:rPr>
      </w:pPr>
      <w:r w:rsidRPr="009526DA">
        <w:rPr>
          <w:b/>
          <w:bCs/>
          <w:sz w:val="28"/>
          <w:szCs w:val="28"/>
          <w:lang w:val="vi-VN"/>
        </w:rPr>
        <w:t>Điều 3.</w:t>
      </w:r>
      <w:bookmarkEnd w:id="7"/>
      <w:r w:rsidRPr="009526DA">
        <w:rPr>
          <w:b/>
          <w:bCs/>
          <w:sz w:val="28"/>
          <w:szCs w:val="28"/>
          <w:lang w:val="vi-VN"/>
        </w:rPr>
        <w:t> </w:t>
      </w:r>
      <w:r w:rsidRPr="009526DA">
        <w:rPr>
          <w:sz w:val="28"/>
          <w:szCs w:val="28"/>
          <w:lang w:val="vi-VN"/>
        </w:rPr>
        <w:t>Điều khoản thi hành</w:t>
      </w:r>
    </w:p>
    <w:p w14:paraId="60FD530A" w14:textId="43A5DAC9" w:rsidR="004946F9" w:rsidRPr="009526DA" w:rsidRDefault="004946F9" w:rsidP="00F4028D">
      <w:pPr>
        <w:pStyle w:val="NormalWeb"/>
        <w:shd w:val="clear" w:color="auto" w:fill="FFFFFF"/>
        <w:spacing w:before="120" w:beforeAutospacing="0" w:after="0" w:afterAutospacing="0"/>
        <w:ind w:firstLine="567"/>
        <w:jc w:val="both"/>
        <w:rPr>
          <w:sz w:val="28"/>
          <w:szCs w:val="28"/>
        </w:rPr>
      </w:pPr>
      <w:r w:rsidRPr="0056164B">
        <w:rPr>
          <w:sz w:val="28"/>
          <w:szCs w:val="28"/>
          <w:lang w:val="vi-VN"/>
        </w:rPr>
        <w:t>1.</w:t>
      </w:r>
      <w:r w:rsidRPr="009526DA">
        <w:rPr>
          <w:sz w:val="28"/>
          <w:szCs w:val="28"/>
          <w:lang w:val="vi-VN"/>
        </w:rPr>
        <w:t xml:space="preserve"> Quyết định này có hiệu lực thi hành kể từ ngày </w:t>
      </w:r>
      <w:r w:rsidR="0060394A" w:rsidRPr="009526DA">
        <w:rPr>
          <w:sz w:val="28"/>
          <w:szCs w:val="28"/>
        </w:rPr>
        <w:t xml:space="preserve">     t</w:t>
      </w:r>
      <w:r w:rsidRPr="009526DA">
        <w:rPr>
          <w:sz w:val="28"/>
          <w:szCs w:val="28"/>
          <w:lang w:val="vi-VN"/>
        </w:rPr>
        <w:t xml:space="preserve">háng </w:t>
      </w:r>
      <w:r w:rsidR="009526DA" w:rsidRPr="009526DA">
        <w:rPr>
          <w:sz w:val="28"/>
          <w:szCs w:val="28"/>
        </w:rPr>
        <w:t xml:space="preserve">   </w:t>
      </w:r>
      <w:r w:rsidRPr="009526DA">
        <w:rPr>
          <w:sz w:val="28"/>
          <w:szCs w:val="28"/>
          <w:lang w:val="vi-VN"/>
        </w:rPr>
        <w:t xml:space="preserve"> năm 202</w:t>
      </w:r>
      <w:r w:rsidR="0060394A" w:rsidRPr="009526DA">
        <w:rPr>
          <w:sz w:val="28"/>
          <w:szCs w:val="28"/>
        </w:rPr>
        <w:t>3</w:t>
      </w:r>
      <w:r w:rsidRPr="009526DA">
        <w:rPr>
          <w:sz w:val="28"/>
          <w:szCs w:val="28"/>
          <w:lang w:val="vi-VN"/>
        </w:rPr>
        <w:t>.</w:t>
      </w:r>
    </w:p>
    <w:p w14:paraId="4E69CE36" w14:textId="77777777" w:rsidR="00F4028D" w:rsidRDefault="004946F9" w:rsidP="00F4028D">
      <w:pPr>
        <w:pStyle w:val="NormalWeb"/>
        <w:shd w:val="clear" w:color="auto" w:fill="FFFFFF"/>
        <w:spacing w:before="120" w:beforeAutospacing="0" w:after="0" w:afterAutospacing="0"/>
        <w:ind w:firstLine="567"/>
        <w:jc w:val="both"/>
        <w:rPr>
          <w:sz w:val="28"/>
          <w:szCs w:val="28"/>
        </w:rPr>
      </w:pPr>
      <w:r w:rsidRPr="009526DA">
        <w:rPr>
          <w:sz w:val="28"/>
          <w:szCs w:val="28"/>
          <w:lang w:val="vi-VN"/>
        </w:rPr>
        <w:t xml:space="preserve">2. Các điều khoản khác tại </w:t>
      </w:r>
      <w:r w:rsidR="0060394A" w:rsidRPr="009526DA">
        <w:rPr>
          <w:sz w:val="28"/>
          <w:szCs w:val="28"/>
          <w:shd w:val="clear" w:color="auto" w:fill="FFFFFF"/>
          <w:lang w:val="vi-VN"/>
        </w:rPr>
        <w:t>Quyết định số </w:t>
      </w:r>
      <w:hyperlink r:id="rId12" w:tgtFrame="_blank" w:tooltip="39/2016/QĐ-UBND" w:history="1">
        <w:r w:rsidR="0060394A" w:rsidRPr="009526DA">
          <w:rPr>
            <w:rStyle w:val="Hyperlink"/>
            <w:color w:val="auto"/>
            <w:sz w:val="28"/>
            <w:szCs w:val="28"/>
            <w:u w:val="none"/>
            <w:shd w:val="clear" w:color="auto" w:fill="FFFFFF"/>
          </w:rPr>
          <w:t>29/2022/QĐ-UBND</w:t>
        </w:r>
      </w:hyperlink>
      <w:r w:rsidRPr="009526DA">
        <w:rPr>
          <w:sz w:val="28"/>
          <w:szCs w:val="28"/>
          <w:lang w:val="vi-VN"/>
        </w:rPr>
        <w:t> giữ nguyên hiệu lực thi hành.</w:t>
      </w:r>
    </w:p>
    <w:p w14:paraId="73732627" w14:textId="1E94D2DB" w:rsidR="00D6323A" w:rsidRPr="009526DA" w:rsidRDefault="004946F9" w:rsidP="00F4028D">
      <w:pPr>
        <w:pStyle w:val="NormalWeb"/>
        <w:shd w:val="clear" w:color="auto" w:fill="FFFFFF"/>
        <w:spacing w:before="120" w:beforeAutospacing="0" w:after="0" w:afterAutospacing="0"/>
        <w:ind w:firstLine="567"/>
        <w:jc w:val="both"/>
        <w:rPr>
          <w:sz w:val="28"/>
          <w:szCs w:val="28"/>
        </w:rPr>
      </w:pPr>
      <w:r w:rsidRPr="009526DA">
        <w:rPr>
          <w:sz w:val="28"/>
          <w:szCs w:val="28"/>
          <w:lang w:val="vi-VN"/>
        </w:rPr>
        <w:t xml:space="preserve">3. Chánh Văn phòng Ủy ban nhân dân </w:t>
      </w:r>
      <w:r w:rsidR="0060394A" w:rsidRPr="009526DA">
        <w:rPr>
          <w:sz w:val="28"/>
          <w:szCs w:val="28"/>
        </w:rPr>
        <w:t>tỉnh</w:t>
      </w:r>
      <w:r w:rsidRPr="009526DA">
        <w:rPr>
          <w:sz w:val="28"/>
          <w:szCs w:val="28"/>
          <w:lang w:val="vi-VN"/>
        </w:rPr>
        <w:t xml:space="preserve">, Giám đốc Sở Nội vụ, </w:t>
      </w:r>
      <w:bookmarkStart w:id="8" w:name="dieu_3_name"/>
      <w:r w:rsidR="00D6323A" w:rsidRPr="009526DA">
        <w:rPr>
          <w:sz w:val="28"/>
          <w:szCs w:val="28"/>
        </w:rPr>
        <w:t>Giám đốc Sở Văn hóa, Thể thao và Du lịch; Thủ trưởng các cơ quan chuyên môn thuộc Uỷ ban nhân dân tỉnh; Chủ tịch Ủy ban nhân dân các huyện, thành phố Long Khánh, thành phố Biên Hoà; các cơ quan, đơn vị và cá nhân liên quan chịu trách nhiệm thi hành Quyết định này./.</w:t>
      </w:r>
      <w:bookmarkEnd w:id="8"/>
    </w:p>
    <w:tbl>
      <w:tblPr>
        <w:tblW w:w="9703" w:type="dxa"/>
        <w:tblLook w:val="01E0" w:firstRow="1" w:lastRow="1" w:firstColumn="1" w:lastColumn="1" w:noHBand="0" w:noVBand="0"/>
      </w:tblPr>
      <w:tblGrid>
        <w:gridCol w:w="4448"/>
        <w:gridCol w:w="5255"/>
      </w:tblGrid>
      <w:tr w:rsidR="00D6323A" w:rsidRPr="00BF6C52" w14:paraId="167A0C14" w14:textId="77777777" w:rsidTr="00676A82">
        <w:tc>
          <w:tcPr>
            <w:tcW w:w="4448" w:type="dxa"/>
          </w:tcPr>
          <w:p w14:paraId="238B9BCF" w14:textId="77777777" w:rsidR="00D6323A" w:rsidRDefault="00D6323A" w:rsidP="00676A82">
            <w:pPr>
              <w:rPr>
                <w:b/>
                <w:i/>
              </w:rPr>
            </w:pPr>
          </w:p>
          <w:p w14:paraId="3DE50E92" w14:textId="77777777" w:rsidR="00D6323A" w:rsidRPr="001264BC" w:rsidRDefault="00D6323A" w:rsidP="00676A82">
            <w:pPr>
              <w:rPr>
                <w:b/>
                <w:i/>
              </w:rPr>
            </w:pPr>
            <w:r w:rsidRPr="001264BC">
              <w:rPr>
                <w:b/>
                <w:i/>
              </w:rPr>
              <w:t>Nơi nhận:</w:t>
            </w:r>
          </w:p>
          <w:p w14:paraId="176CBDA0" w14:textId="77777777" w:rsidR="00D6323A" w:rsidRPr="00585F61" w:rsidRDefault="00D6323A" w:rsidP="00676A82">
            <w:pPr>
              <w:rPr>
                <w:sz w:val="22"/>
                <w:szCs w:val="22"/>
              </w:rPr>
            </w:pPr>
            <w:r w:rsidRPr="00585F61">
              <w:rPr>
                <w:sz w:val="22"/>
                <w:szCs w:val="22"/>
              </w:rPr>
              <w:t>- Như điều 3;</w:t>
            </w:r>
          </w:p>
          <w:p w14:paraId="41B35AA6" w14:textId="77777777" w:rsidR="00D6323A" w:rsidRPr="00585F61" w:rsidRDefault="00D6323A" w:rsidP="00676A82">
            <w:pPr>
              <w:rPr>
                <w:sz w:val="22"/>
                <w:szCs w:val="22"/>
              </w:rPr>
            </w:pPr>
            <w:r w:rsidRPr="00585F61">
              <w:rPr>
                <w:sz w:val="22"/>
                <w:szCs w:val="22"/>
              </w:rPr>
              <w:t>- Bộ Văn hóa,</w:t>
            </w:r>
            <w:r>
              <w:rPr>
                <w:sz w:val="22"/>
                <w:szCs w:val="22"/>
              </w:rPr>
              <w:t xml:space="preserve"> </w:t>
            </w:r>
            <w:r w:rsidRPr="00585F61">
              <w:rPr>
                <w:sz w:val="22"/>
                <w:szCs w:val="22"/>
              </w:rPr>
              <w:t>Thể thao và Du lịch;</w:t>
            </w:r>
          </w:p>
          <w:p w14:paraId="18A95CA3" w14:textId="77777777" w:rsidR="00D6323A" w:rsidRPr="00585F61" w:rsidRDefault="00D6323A" w:rsidP="00676A82">
            <w:pPr>
              <w:rPr>
                <w:sz w:val="22"/>
                <w:szCs w:val="22"/>
              </w:rPr>
            </w:pPr>
            <w:r w:rsidRPr="00585F61">
              <w:rPr>
                <w:sz w:val="22"/>
                <w:szCs w:val="22"/>
              </w:rPr>
              <w:t>- Cục kiểm tra văn bản QPPL (Bộ Tư pháp)</w:t>
            </w:r>
            <w:r>
              <w:rPr>
                <w:sz w:val="22"/>
                <w:szCs w:val="22"/>
              </w:rPr>
              <w:t>;</w:t>
            </w:r>
          </w:p>
          <w:p w14:paraId="345393E2" w14:textId="77777777" w:rsidR="00D6323A" w:rsidRPr="00585F61" w:rsidRDefault="00D6323A" w:rsidP="00676A82">
            <w:pPr>
              <w:rPr>
                <w:sz w:val="22"/>
                <w:szCs w:val="22"/>
              </w:rPr>
            </w:pPr>
            <w:r w:rsidRPr="00585F61">
              <w:rPr>
                <w:sz w:val="22"/>
                <w:szCs w:val="22"/>
              </w:rPr>
              <w:t xml:space="preserve">- Thường trực Tỉnh ủy; </w:t>
            </w:r>
          </w:p>
          <w:p w14:paraId="055D2790" w14:textId="77777777" w:rsidR="00D6323A" w:rsidRPr="00585F61" w:rsidRDefault="00D6323A" w:rsidP="00676A82">
            <w:pPr>
              <w:rPr>
                <w:sz w:val="22"/>
                <w:szCs w:val="22"/>
              </w:rPr>
            </w:pPr>
            <w:r w:rsidRPr="00585F61">
              <w:rPr>
                <w:sz w:val="22"/>
                <w:szCs w:val="22"/>
              </w:rPr>
              <w:t>- Thường trực HĐND tỉnh;</w:t>
            </w:r>
          </w:p>
          <w:p w14:paraId="61C36659" w14:textId="77777777" w:rsidR="00D6323A" w:rsidRPr="00585F61" w:rsidRDefault="00D6323A" w:rsidP="00676A82">
            <w:pPr>
              <w:rPr>
                <w:sz w:val="22"/>
                <w:szCs w:val="22"/>
              </w:rPr>
            </w:pPr>
            <w:r w:rsidRPr="00585F61">
              <w:rPr>
                <w:sz w:val="22"/>
                <w:szCs w:val="22"/>
              </w:rPr>
              <w:t>- Chủ tịch, các Phó Chủ tịch UBND tỉnh;</w:t>
            </w:r>
          </w:p>
          <w:p w14:paraId="203A5686" w14:textId="77777777" w:rsidR="00D6323A" w:rsidRPr="00585F61" w:rsidRDefault="00D6323A" w:rsidP="00676A82">
            <w:pPr>
              <w:rPr>
                <w:sz w:val="22"/>
                <w:szCs w:val="22"/>
              </w:rPr>
            </w:pPr>
            <w:r w:rsidRPr="00585F61">
              <w:rPr>
                <w:sz w:val="22"/>
                <w:szCs w:val="22"/>
              </w:rPr>
              <w:t>- Sở Tư pháp;</w:t>
            </w:r>
          </w:p>
          <w:p w14:paraId="7916259F" w14:textId="77777777" w:rsidR="00D6323A" w:rsidRPr="00585F61" w:rsidRDefault="00D6323A" w:rsidP="00676A82">
            <w:pPr>
              <w:rPr>
                <w:sz w:val="22"/>
                <w:szCs w:val="22"/>
              </w:rPr>
            </w:pPr>
            <w:r w:rsidRPr="00585F61">
              <w:rPr>
                <w:sz w:val="22"/>
                <w:szCs w:val="22"/>
              </w:rPr>
              <w:t xml:space="preserve">- Chánh, </w:t>
            </w:r>
            <w:r>
              <w:rPr>
                <w:sz w:val="22"/>
                <w:szCs w:val="22"/>
              </w:rPr>
              <w:t xml:space="preserve">các PCVP. </w:t>
            </w:r>
            <w:r w:rsidRPr="00585F61">
              <w:rPr>
                <w:sz w:val="22"/>
                <w:szCs w:val="22"/>
              </w:rPr>
              <w:t>UBND tỉnh;</w:t>
            </w:r>
          </w:p>
          <w:p w14:paraId="61AE47E2" w14:textId="77777777" w:rsidR="00D6323A" w:rsidRPr="00585F61" w:rsidRDefault="00D6323A" w:rsidP="00676A82">
            <w:pPr>
              <w:rPr>
                <w:sz w:val="22"/>
                <w:szCs w:val="22"/>
              </w:rPr>
            </w:pPr>
            <w:r w:rsidRPr="00585F61">
              <w:rPr>
                <w:sz w:val="22"/>
                <w:szCs w:val="22"/>
              </w:rPr>
              <w:t xml:space="preserve">- </w:t>
            </w:r>
            <w:r>
              <w:rPr>
                <w:sz w:val="22"/>
                <w:szCs w:val="22"/>
              </w:rPr>
              <w:t>Cổng thông tin điện tử</w:t>
            </w:r>
            <w:r w:rsidRPr="00585F61">
              <w:rPr>
                <w:sz w:val="22"/>
                <w:szCs w:val="22"/>
              </w:rPr>
              <w:t xml:space="preserve"> tỉnh;</w:t>
            </w:r>
          </w:p>
          <w:p w14:paraId="7608A481" w14:textId="0D6953D9" w:rsidR="00D6323A" w:rsidRDefault="00D6323A" w:rsidP="00676A82">
            <w:pPr>
              <w:rPr>
                <w:sz w:val="22"/>
                <w:szCs w:val="22"/>
              </w:rPr>
            </w:pPr>
            <w:r w:rsidRPr="00585F61">
              <w:rPr>
                <w:sz w:val="22"/>
                <w:szCs w:val="22"/>
              </w:rPr>
              <w:t>- Lưu</w:t>
            </w:r>
            <w:r>
              <w:rPr>
                <w:sz w:val="22"/>
                <w:szCs w:val="22"/>
              </w:rPr>
              <w:t>: VT, THNC, KGVX</w:t>
            </w:r>
            <w:r w:rsidR="00AE25B8">
              <w:rPr>
                <w:sz w:val="22"/>
                <w:szCs w:val="22"/>
              </w:rPr>
              <w:t>.</w:t>
            </w:r>
          </w:p>
          <w:p w14:paraId="449BEF49" w14:textId="77777777" w:rsidR="00D6323A" w:rsidRPr="002C172D" w:rsidRDefault="00D6323A" w:rsidP="00676A82">
            <w:pPr>
              <w:rPr>
                <w:sz w:val="18"/>
                <w:szCs w:val="18"/>
              </w:rPr>
            </w:pPr>
          </w:p>
        </w:tc>
        <w:tc>
          <w:tcPr>
            <w:tcW w:w="5255" w:type="dxa"/>
          </w:tcPr>
          <w:p w14:paraId="2D379844" w14:textId="77777777" w:rsidR="00D6323A" w:rsidRDefault="00D6323A" w:rsidP="00676A82">
            <w:pPr>
              <w:jc w:val="center"/>
              <w:rPr>
                <w:b/>
                <w:sz w:val="28"/>
                <w:szCs w:val="28"/>
              </w:rPr>
            </w:pPr>
          </w:p>
          <w:p w14:paraId="48D92CE3" w14:textId="77777777" w:rsidR="00D6323A" w:rsidRPr="005B00C8" w:rsidRDefault="00D6323A" w:rsidP="00676A82">
            <w:pPr>
              <w:jc w:val="center"/>
              <w:rPr>
                <w:b/>
                <w:sz w:val="28"/>
                <w:szCs w:val="28"/>
              </w:rPr>
            </w:pPr>
            <w:r w:rsidRPr="005B00C8">
              <w:rPr>
                <w:b/>
                <w:sz w:val="28"/>
                <w:szCs w:val="28"/>
              </w:rPr>
              <w:t>TM. ỦY BAN NHÂN DÂN</w:t>
            </w:r>
          </w:p>
          <w:p w14:paraId="4E9BE58B" w14:textId="77777777" w:rsidR="00D6323A" w:rsidRPr="005B00C8" w:rsidRDefault="00D6323A" w:rsidP="00676A82">
            <w:pPr>
              <w:jc w:val="center"/>
              <w:rPr>
                <w:i/>
                <w:sz w:val="28"/>
                <w:szCs w:val="28"/>
              </w:rPr>
            </w:pPr>
            <w:r w:rsidRPr="005B00C8">
              <w:rPr>
                <w:b/>
                <w:sz w:val="28"/>
                <w:szCs w:val="28"/>
              </w:rPr>
              <w:t>CHỦ TỊCH</w:t>
            </w:r>
          </w:p>
          <w:p w14:paraId="4DC1E09C" w14:textId="77777777" w:rsidR="00D6323A" w:rsidRPr="005B00C8" w:rsidRDefault="00D6323A" w:rsidP="00676A82">
            <w:pPr>
              <w:jc w:val="center"/>
              <w:rPr>
                <w:sz w:val="28"/>
                <w:szCs w:val="28"/>
              </w:rPr>
            </w:pPr>
          </w:p>
          <w:p w14:paraId="21D295B8" w14:textId="77777777" w:rsidR="00D6323A" w:rsidRPr="005B00C8" w:rsidRDefault="00D6323A" w:rsidP="00676A82">
            <w:pPr>
              <w:jc w:val="center"/>
              <w:rPr>
                <w:sz w:val="28"/>
                <w:szCs w:val="28"/>
              </w:rPr>
            </w:pPr>
          </w:p>
          <w:p w14:paraId="26C66D8A" w14:textId="77777777" w:rsidR="00D6323A" w:rsidRPr="005B00C8" w:rsidRDefault="00D6323A" w:rsidP="00676A82">
            <w:pPr>
              <w:jc w:val="center"/>
              <w:rPr>
                <w:sz w:val="28"/>
                <w:szCs w:val="28"/>
              </w:rPr>
            </w:pPr>
          </w:p>
          <w:p w14:paraId="25651BBB" w14:textId="77777777" w:rsidR="00D6323A" w:rsidRPr="005B00C8" w:rsidRDefault="00D6323A" w:rsidP="00676A82">
            <w:pPr>
              <w:jc w:val="center"/>
              <w:rPr>
                <w:sz w:val="28"/>
                <w:szCs w:val="28"/>
              </w:rPr>
            </w:pPr>
          </w:p>
          <w:p w14:paraId="32E58B2F" w14:textId="77777777" w:rsidR="00D6323A" w:rsidRPr="005B00C8" w:rsidRDefault="00D6323A" w:rsidP="00676A82">
            <w:pPr>
              <w:jc w:val="center"/>
              <w:rPr>
                <w:sz w:val="28"/>
                <w:szCs w:val="28"/>
              </w:rPr>
            </w:pPr>
          </w:p>
          <w:p w14:paraId="2B195108" w14:textId="77777777" w:rsidR="00D6323A" w:rsidRPr="005B00C8" w:rsidRDefault="00D6323A" w:rsidP="00676A82">
            <w:pPr>
              <w:jc w:val="center"/>
              <w:rPr>
                <w:sz w:val="28"/>
                <w:szCs w:val="28"/>
              </w:rPr>
            </w:pPr>
          </w:p>
          <w:p w14:paraId="05467A46" w14:textId="77777777" w:rsidR="00D6323A" w:rsidRPr="005B00C8" w:rsidRDefault="00D6323A" w:rsidP="00676A82">
            <w:pPr>
              <w:jc w:val="center"/>
              <w:rPr>
                <w:sz w:val="28"/>
                <w:szCs w:val="28"/>
              </w:rPr>
            </w:pPr>
          </w:p>
          <w:p w14:paraId="7BCD8526" w14:textId="4AA8B64F" w:rsidR="00D6323A" w:rsidRPr="00BF6C52" w:rsidRDefault="00D6323A" w:rsidP="00676A82">
            <w:pPr>
              <w:jc w:val="center"/>
              <w:rPr>
                <w:b/>
                <w:sz w:val="28"/>
                <w:szCs w:val="28"/>
              </w:rPr>
            </w:pPr>
          </w:p>
        </w:tc>
      </w:tr>
      <w:bookmarkEnd w:id="2"/>
    </w:tbl>
    <w:p w14:paraId="632E05C0" w14:textId="77777777" w:rsidR="00D6323A" w:rsidRDefault="00D6323A" w:rsidP="00D6323A">
      <w:pPr>
        <w:spacing w:after="120"/>
        <w:ind w:firstLine="720"/>
      </w:pPr>
    </w:p>
    <w:sectPr w:rsidR="00D6323A" w:rsidSect="005B00C8">
      <w:headerReference w:type="default" r:id="rId13"/>
      <w:headerReference w:type="first" r:id="rId14"/>
      <w:pgSz w:w="12240" w:h="15840"/>
      <w:pgMar w:top="851" w:right="1134" w:bottom="851"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3AD7" w14:textId="77777777" w:rsidR="00761426" w:rsidRDefault="00761426">
      <w:r>
        <w:separator/>
      </w:r>
    </w:p>
  </w:endnote>
  <w:endnote w:type="continuationSeparator" w:id="0">
    <w:p w14:paraId="104C747A" w14:textId="77777777" w:rsidR="00761426" w:rsidRDefault="0076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0648E" w14:textId="77777777" w:rsidR="00761426" w:rsidRDefault="00761426">
      <w:r>
        <w:separator/>
      </w:r>
    </w:p>
  </w:footnote>
  <w:footnote w:type="continuationSeparator" w:id="0">
    <w:p w14:paraId="79AEDF28" w14:textId="77777777" w:rsidR="00761426" w:rsidRDefault="00761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74CA" w14:textId="77777777" w:rsidR="00BB04C3" w:rsidRDefault="00F4028D">
    <w:pPr>
      <w:pStyle w:val="Header"/>
      <w:jc w:val="center"/>
    </w:pPr>
    <w:r>
      <w:fldChar w:fldCharType="begin"/>
    </w:r>
    <w:r>
      <w:instrText xml:space="preserve"> PAGE   \* MERGEFORMAT </w:instrText>
    </w:r>
    <w:r>
      <w:fldChar w:fldCharType="separate"/>
    </w:r>
    <w:r>
      <w:rPr>
        <w:noProof/>
      </w:rPr>
      <w:t>2</w:t>
    </w:r>
    <w:r>
      <w:rPr>
        <w:noProof/>
      </w:rPr>
      <w:fldChar w:fldCharType="end"/>
    </w:r>
  </w:p>
  <w:p w14:paraId="10C538E3" w14:textId="77777777" w:rsidR="00BB04C3" w:rsidRDefault="00761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54B7" w14:textId="77777777" w:rsidR="00BB04C3" w:rsidRDefault="00761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3A"/>
    <w:rsid w:val="00071FAA"/>
    <w:rsid w:val="004502F8"/>
    <w:rsid w:val="004946F9"/>
    <w:rsid w:val="0056164B"/>
    <w:rsid w:val="0060394A"/>
    <w:rsid w:val="00761426"/>
    <w:rsid w:val="009526DA"/>
    <w:rsid w:val="00AE25B8"/>
    <w:rsid w:val="00D6323A"/>
    <w:rsid w:val="00E0588A"/>
    <w:rsid w:val="00F4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A46D"/>
  <w15:chartTrackingRefBased/>
  <w15:docId w15:val="{D0CCE171-C110-491A-B773-A55E399A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2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323A"/>
    <w:pPr>
      <w:spacing w:before="100" w:beforeAutospacing="1" w:after="100" w:afterAutospacing="1"/>
    </w:pPr>
  </w:style>
  <w:style w:type="character" w:styleId="Hyperlink">
    <w:name w:val="Hyperlink"/>
    <w:uiPriority w:val="99"/>
    <w:semiHidden/>
    <w:unhideWhenUsed/>
    <w:rsid w:val="00D6323A"/>
    <w:rPr>
      <w:color w:val="0000FF"/>
      <w:u w:val="single"/>
    </w:rPr>
  </w:style>
  <w:style w:type="paragraph" w:styleId="Header">
    <w:name w:val="header"/>
    <w:basedOn w:val="Normal"/>
    <w:link w:val="HeaderChar"/>
    <w:uiPriority w:val="99"/>
    <w:unhideWhenUsed/>
    <w:rsid w:val="00D6323A"/>
    <w:pPr>
      <w:tabs>
        <w:tab w:val="center" w:pos="4680"/>
        <w:tab w:val="right" w:pos="9360"/>
      </w:tabs>
    </w:pPr>
  </w:style>
  <w:style w:type="character" w:customStyle="1" w:styleId="HeaderChar">
    <w:name w:val="Header Char"/>
    <w:basedOn w:val="DefaultParagraphFont"/>
    <w:link w:val="Header"/>
    <w:uiPriority w:val="99"/>
    <w:rsid w:val="00D6323A"/>
    <w:rPr>
      <w:rFonts w:ascii="Times New Roman" w:eastAsia="Times New Roman" w:hAnsi="Times New Roman" w:cs="Times New Roman"/>
      <w:sz w:val="24"/>
      <w:szCs w:val="24"/>
    </w:rPr>
  </w:style>
  <w:style w:type="paragraph" w:styleId="ListParagraph">
    <w:name w:val="List Paragraph"/>
    <w:basedOn w:val="Normal"/>
    <w:uiPriority w:val="34"/>
    <w:qFormat/>
    <w:rsid w:val="00494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8400">
      <w:bodyDiv w:val="1"/>
      <w:marLeft w:val="0"/>
      <w:marRight w:val="0"/>
      <w:marTop w:val="0"/>
      <w:marBottom w:val="0"/>
      <w:divBdr>
        <w:top w:val="none" w:sz="0" w:space="0" w:color="auto"/>
        <w:left w:val="none" w:sz="0" w:space="0" w:color="auto"/>
        <w:bottom w:val="none" w:sz="0" w:space="0" w:color="auto"/>
        <w:right w:val="none" w:sz="0" w:space="0" w:color="auto"/>
      </w:divBdr>
    </w:div>
    <w:div w:id="203367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4-2014-nd-cp-to-chuc-co-quan-chuyen-mon-thuoc-ubnd-tinh-tp-truc-thuoc-trung-uong-225599.aspx"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thuvienphapluat.vn/van-ban/bo-may-hanh-chinh/nghi-dinh-107-2020-nd-cp-sua-doi-nghi-dinh-24-2014-nd-cp-to-chuc-co-quan-chuyen-mon-327884.aspx" TargetMode="External"/><Relationship Id="rId12" Type="http://schemas.openxmlformats.org/officeDocument/2006/relationships/hyperlink" Target="https://thuvienphapluat.vn/phap-luat/tim-van-ban.aspx?keyword=39/2016/Q%C4%90-UBND&amp;match=True&amp;area=2&amp;lan=1"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bo-may-hanh-chinh/nghi-dinh-24-2014-nd-cp-to-chuc-co-quan-chuyen-mon-thuoc-ubnd-tinh-tp-truc-thuoc-trung-uong-225599.aspx" TargetMode="External"/><Relationship Id="rId11" Type="http://schemas.openxmlformats.org/officeDocument/2006/relationships/hyperlink" Target="https://thuvienphapluat.vn/phap-luat/tim-van-ban.aspx?keyword=39/2016/Q%C4%90-UBND&amp;match=True&amp;area=2&amp;lan=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thuvienphapluat.vn/phap-luat/tim-van-ban.aspx?keyword=39/2016/Q%C4%90-UBND&amp;match=True&amp;area=2&amp;lan=1"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thuvienphapluat.vn/van-ban/bo-may-hanh-chinh/thong-tu-08-2021-tt-bvhttdl-huong-dan-chuc-nang-nhiem-vu-quyen-han-cua-so-van-hoa-487678.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EE9CBB-8783-40E8-B701-F1A0F489E219}"/>
</file>

<file path=customXml/itemProps2.xml><?xml version="1.0" encoding="utf-8"?>
<ds:datastoreItem xmlns:ds="http://schemas.openxmlformats.org/officeDocument/2006/customXml" ds:itemID="{B436A07B-5F35-46D5-A82A-36005154C611}"/>
</file>

<file path=customXml/itemProps3.xml><?xml version="1.0" encoding="utf-8"?>
<ds:datastoreItem xmlns:ds="http://schemas.openxmlformats.org/officeDocument/2006/customXml" ds:itemID="{17C78604-9105-4E99-B2E8-E3F3A0ACC09B}"/>
</file>

<file path=docProps/app.xml><?xml version="1.0" encoding="utf-8"?>
<Properties xmlns="http://schemas.openxmlformats.org/officeDocument/2006/extended-properties" xmlns:vt="http://schemas.openxmlformats.org/officeDocument/2006/docPropsVTypes">
  <Template>Normal</Template>
  <TotalTime>211</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2023-07-07T03:42:00Z</dcterms:created>
  <dcterms:modified xsi:type="dcterms:W3CDTF">2023-07-18T07:58:00Z</dcterms:modified>
</cp:coreProperties>
</file>