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0" w:type="dxa"/>
        <w:jc w:val="center"/>
        <w:tblLayout w:type="fixed"/>
        <w:tblLook w:val="0000"/>
      </w:tblPr>
      <w:tblGrid>
        <w:gridCol w:w="2970"/>
        <w:gridCol w:w="236"/>
        <w:gridCol w:w="5894"/>
      </w:tblGrid>
      <w:tr w:rsidR="00421BEE" w:rsidRPr="00FB1F38" w:rsidTr="00305F8A">
        <w:trPr>
          <w:trHeight w:val="709"/>
          <w:jc w:val="center"/>
        </w:trPr>
        <w:tc>
          <w:tcPr>
            <w:tcW w:w="2970" w:type="dxa"/>
            <w:tcBorders>
              <w:top w:val="nil"/>
              <w:left w:val="nil"/>
              <w:bottom w:val="nil"/>
              <w:right w:val="nil"/>
            </w:tcBorders>
            <w:vAlign w:val="center"/>
          </w:tcPr>
          <w:p w:rsidR="00421BEE" w:rsidRPr="00FB1F38" w:rsidRDefault="007B7C70" w:rsidP="00421BEE">
            <w:pPr>
              <w:spacing w:after="0" w:line="240" w:lineRule="auto"/>
              <w:ind w:left="-170" w:right="-144"/>
              <w:jc w:val="center"/>
              <w:rPr>
                <w:b/>
                <w:color w:val="auto"/>
                <w:sz w:val="26"/>
                <w:szCs w:val="26"/>
              </w:rPr>
            </w:pPr>
            <w:r w:rsidRPr="007B7C70">
              <w:rPr>
                <w:rFonts w:eastAsia="Times New Roman"/>
                <w:color w:val="333333"/>
              </w:rPr>
              <w:t> </w:t>
            </w:r>
            <w:bookmarkStart w:id="0" w:name="_Toc259693078"/>
            <w:r w:rsidR="00421BEE" w:rsidRPr="00FB1F38">
              <w:rPr>
                <w:b/>
                <w:color w:val="auto"/>
                <w:sz w:val="26"/>
                <w:szCs w:val="26"/>
              </w:rPr>
              <w:t>ỦY BAN NHÂN DÂN</w:t>
            </w:r>
          </w:p>
          <w:p w:rsidR="00421BEE" w:rsidRPr="00FB1F38" w:rsidRDefault="00BE017D" w:rsidP="00421BEE">
            <w:pPr>
              <w:spacing w:after="0" w:line="240" w:lineRule="auto"/>
              <w:ind w:left="-170" w:right="-144"/>
              <w:jc w:val="center"/>
              <w:rPr>
                <w:b/>
                <w:color w:val="auto"/>
                <w:sz w:val="26"/>
                <w:szCs w:val="26"/>
              </w:rPr>
            </w:pPr>
            <w:r w:rsidRPr="00BE017D">
              <w:rPr>
                <w:noProof/>
                <w:color w:val="auto"/>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2.95pt;margin-top:16.65pt;width:44.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T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ZP0z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"/>
              </w:pict>
            </w:r>
            <w:r w:rsidR="00421BEE" w:rsidRPr="00FB1F38">
              <w:rPr>
                <w:b/>
                <w:color w:val="auto"/>
                <w:sz w:val="26"/>
                <w:szCs w:val="26"/>
              </w:rPr>
              <w:t xml:space="preserve">TỈNH </w:t>
            </w:r>
            <w:r w:rsidR="00421BEE">
              <w:rPr>
                <w:b/>
                <w:color w:val="auto"/>
                <w:sz w:val="26"/>
                <w:szCs w:val="26"/>
              </w:rPr>
              <w:t>ĐỒNG NAI</w:t>
            </w:r>
          </w:p>
        </w:tc>
        <w:tc>
          <w:tcPr>
            <w:tcW w:w="236" w:type="dxa"/>
            <w:tcBorders>
              <w:top w:val="nil"/>
              <w:left w:val="nil"/>
              <w:bottom w:val="nil"/>
              <w:right w:val="nil"/>
            </w:tcBorders>
          </w:tcPr>
          <w:p w:rsidR="00421BEE" w:rsidRPr="00FB1F38" w:rsidRDefault="00421BEE" w:rsidP="00421BEE">
            <w:pPr>
              <w:spacing w:after="0" w:line="240" w:lineRule="auto"/>
              <w:ind w:right="-144"/>
              <w:jc w:val="center"/>
              <w:rPr>
                <w:b/>
                <w:bCs/>
                <w:color w:val="auto"/>
                <w:lang w:val="nl-NL"/>
              </w:rPr>
            </w:pPr>
          </w:p>
        </w:tc>
        <w:tc>
          <w:tcPr>
            <w:tcW w:w="5894" w:type="dxa"/>
            <w:tcBorders>
              <w:top w:val="nil"/>
              <w:left w:val="nil"/>
              <w:bottom w:val="nil"/>
              <w:right w:val="nil"/>
            </w:tcBorders>
          </w:tcPr>
          <w:p w:rsidR="00421BEE" w:rsidRPr="00FB1F38" w:rsidRDefault="00421BEE" w:rsidP="00421BEE">
            <w:pPr>
              <w:spacing w:after="0" w:line="240" w:lineRule="auto"/>
              <w:ind w:left="-67" w:right="-124"/>
              <w:jc w:val="center"/>
              <w:rPr>
                <w:b/>
                <w:color w:val="auto"/>
                <w:sz w:val="26"/>
                <w:szCs w:val="26"/>
                <w:lang w:val="nl-NL"/>
              </w:rPr>
            </w:pPr>
            <w:r w:rsidRPr="00FB1F38">
              <w:rPr>
                <w:b/>
                <w:color w:val="auto"/>
                <w:sz w:val="26"/>
                <w:szCs w:val="26"/>
                <w:lang w:val="nl-NL"/>
              </w:rPr>
              <w:t>CỘNG HÒA XÃ HỘI CHỦ NGHĨA VIỆT NAM</w:t>
            </w:r>
          </w:p>
          <w:p w:rsidR="00421BEE" w:rsidRPr="00FB1F38" w:rsidRDefault="00BE017D" w:rsidP="00421BEE">
            <w:pPr>
              <w:spacing w:after="0" w:line="240" w:lineRule="auto"/>
              <w:ind w:left="-67" w:right="-124"/>
              <w:jc w:val="center"/>
              <w:rPr>
                <w:b/>
                <w:color w:val="auto"/>
                <w:lang w:val="nl-NL"/>
              </w:rPr>
            </w:pPr>
            <w:r w:rsidRPr="00BE017D">
              <w:rPr>
                <w:i/>
                <w:noProof/>
                <w:color w:val="auto"/>
              </w:rPr>
              <w:pict>
                <v:shape id="Straight Arrow Connector 2" o:spid="_x0000_s1028" type="#_x0000_t32" style="position:absolute;left:0;text-align:left;margin-left:63.4pt;margin-top:19.6pt;width:159.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O+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"/>
              </w:pict>
            </w:r>
            <w:r w:rsidR="00421BEE" w:rsidRPr="00FB1F38">
              <w:rPr>
                <w:b/>
                <w:color w:val="auto"/>
                <w:lang w:val="nl-NL"/>
              </w:rPr>
              <w:t>Độc lập - Tự do - Hạnh phúc</w:t>
            </w:r>
          </w:p>
        </w:tc>
      </w:tr>
      <w:tr w:rsidR="00421BEE" w:rsidRPr="00FB1F38" w:rsidTr="00305F8A">
        <w:trPr>
          <w:trHeight w:val="545"/>
          <w:jc w:val="center"/>
        </w:trPr>
        <w:tc>
          <w:tcPr>
            <w:tcW w:w="2970" w:type="dxa"/>
            <w:tcBorders>
              <w:top w:val="nil"/>
              <w:left w:val="nil"/>
              <w:bottom w:val="nil"/>
              <w:right w:val="nil"/>
            </w:tcBorders>
            <w:vAlign w:val="center"/>
          </w:tcPr>
          <w:p w:rsidR="00421BEE" w:rsidRPr="00853797" w:rsidRDefault="00421BEE" w:rsidP="00421BEE">
            <w:pPr>
              <w:spacing w:after="0" w:line="240" w:lineRule="auto"/>
              <w:ind w:left="-170" w:right="-142"/>
              <w:jc w:val="center"/>
              <w:rPr>
                <w:b/>
                <w:bCs/>
                <w:color w:val="auto"/>
                <w:sz w:val="26"/>
                <w:szCs w:val="26"/>
                <w:lang w:val="nl-NL"/>
              </w:rPr>
            </w:pPr>
            <w:r w:rsidRPr="00853797">
              <w:rPr>
                <w:color w:val="auto"/>
                <w:sz w:val="26"/>
                <w:szCs w:val="26"/>
                <w:lang w:val="nl-NL"/>
              </w:rPr>
              <w:t>Số:               /</w:t>
            </w:r>
            <w:r>
              <w:rPr>
                <w:color w:val="auto"/>
                <w:sz w:val="26"/>
                <w:szCs w:val="26"/>
                <w:lang w:val="nl-NL"/>
              </w:rPr>
              <w:t>BC</w:t>
            </w:r>
            <w:r w:rsidRPr="00853797">
              <w:rPr>
                <w:color w:val="auto"/>
                <w:sz w:val="26"/>
                <w:szCs w:val="26"/>
                <w:lang w:val="nl-NL"/>
              </w:rPr>
              <w:t>-UBND</w:t>
            </w:r>
          </w:p>
        </w:tc>
        <w:tc>
          <w:tcPr>
            <w:tcW w:w="236" w:type="dxa"/>
            <w:tcBorders>
              <w:top w:val="nil"/>
              <w:left w:val="nil"/>
              <w:bottom w:val="nil"/>
              <w:right w:val="nil"/>
            </w:tcBorders>
            <w:vAlign w:val="center"/>
          </w:tcPr>
          <w:p w:rsidR="00421BEE" w:rsidRPr="00FB1F38" w:rsidRDefault="00421BEE" w:rsidP="00421BEE">
            <w:pPr>
              <w:spacing w:after="0" w:line="240" w:lineRule="auto"/>
              <w:ind w:right="-142"/>
              <w:jc w:val="center"/>
              <w:rPr>
                <w:b/>
                <w:bCs/>
                <w:color w:val="auto"/>
                <w:lang w:val="nl-NL"/>
              </w:rPr>
            </w:pPr>
          </w:p>
        </w:tc>
        <w:tc>
          <w:tcPr>
            <w:tcW w:w="5894" w:type="dxa"/>
            <w:tcBorders>
              <w:top w:val="nil"/>
              <w:left w:val="nil"/>
              <w:bottom w:val="nil"/>
              <w:right w:val="nil"/>
            </w:tcBorders>
            <w:vAlign w:val="center"/>
          </w:tcPr>
          <w:p w:rsidR="00421BEE" w:rsidRPr="00FB1F38" w:rsidRDefault="00421BEE" w:rsidP="00421BEE">
            <w:pPr>
              <w:spacing w:after="0" w:line="240" w:lineRule="auto"/>
              <w:ind w:left="-108" w:right="-142"/>
              <w:jc w:val="center"/>
              <w:rPr>
                <w:color w:val="auto"/>
                <w:sz w:val="16"/>
                <w:lang w:val="nl-NL"/>
              </w:rPr>
            </w:pPr>
            <w:r>
              <w:rPr>
                <w:i/>
                <w:color w:val="auto"/>
              </w:rPr>
              <w:t>Đồng Nai</w:t>
            </w:r>
            <w:r w:rsidRPr="00FB1F38">
              <w:rPr>
                <w:i/>
                <w:color w:val="auto"/>
              </w:rPr>
              <w:t xml:space="preserve">, ngày       tháng       năm </w:t>
            </w:r>
            <w:r>
              <w:rPr>
                <w:i/>
                <w:color w:val="auto"/>
              </w:rPr>
              <w:t>2020</w:t>
            </w:r>
          </w:p>
        </w:tc>
      </w:tr>
    </w:tbl>
    <w:p w:rsidR="00421BEE" w:rsidRPr="00FB1F38" w:rsidRDefault="00BE017D" w:rsidP="00421BEE">
      <w:pPr>
        <w:rPr>
          <w:color w:val="auto"/>
          <w:lang w:val="nl-NL"/>
        </w:rPr>
      </w:pPr>
      <w:r>
        <w:rPr>
          <w:noProof/>
          <w:color w:val="auto"/>
        </w:rPr>
        <w:pict>
          <v:rect id="Rectangle 1" o:spid="_x0000_s1027" style="position:absolute;margin-left:36.5pt;margin-top:.15pt;width:87pt;height:25.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">
            <v:textbox>
              <w:txbxContent>
                <w:p w:rsidR="00675C28" w:rsidRPr="00853797" w:rsidRDefault="00675C28" w:rsidP="00421BEE">
                  <w:pPr>
                    <w:jc w:val="center"/>
                    <w:rPr>
                      <w:b/>
                    </w:rPr>
                  </w:pPr>
                  <w:r w:rsidRPr="00853797">
                    <w:rPr>
                      <w:b/>
                    </w:rPr>
                    <w:t>DỰ THẢO</w:t>
                  </w:r>
                </w:p>
              </w:txbxContent>
            </v:textbox>
          </v:rect>
        </w:pict>
      </w:r>
    </w:p>
    <w:bookmarkEnd w:id="0"/>
    <w:p w:rsidR="004A7F3F" w:rsidRDefault="004A7F3F" w:rsidP="004A7F3F">
      <w:pPr>
        <w:shd w:val="clear" w:color="auto" w:fill="FFFFFF"/>
        <w:spacing w:after="0" w:line="240" w:lineRule="auto"/>
        <w:jc w:val="center"/>
        <w:rPr>
          <w:rFonts w:eastAsia="Times New Roman"/>
          <w:b/>
          <w:bCs/>
          <w:color w:val="auto"/>
        </w:rPr>
      </w:pPr>
    </w:p>
    <w:p w:rsidR="007B7C70" w:rsidRPr="004A7F3F" w:rsidRDefault="007B7C70" w:rsidP="004A7F3F">
      <w:pPr>
        <w:shd w:val="clear" w:color="auto" w:fill="FFFFFF"/>
        <w:spacing w:after="0" w:line="240" w:lineRule="auto"/>
        <w:jc w:val="center"/>
        <w:rPr>
          <w:rFonts w:eastAsia="Times New Roman"/>
          <w:b/>
          <w:bCs/>
          <w:color w:val="auto"/>
        </w:rPr>
      </w:pPr>
      <w:r w:rsidRPr="00DD04F5">
        <w:rPr>
          <w:rFonts w:eastAsia="Times New Roman"/>
          <w:b/>
          <w:bCs/>
          <w:color w:val="auto"/>
          <w:lang w:val="vi-VN"/>
        </w:rPr>
        <w:t xml:space="preserve">BÁO CÁO </w:t>
      </w:r>
      <w:r w:rsidRPr="00DD04F5">
        <w:rPr>
          <w:rFonts w:eastAsia="Times New Roman"/>
          <w:b/>
          <w:bCs/>
          <w:color w:val="auto"/>
        </w:rPr>
        <w:br/>
      </w:r>
      <w:r w:rsidR="004A7F3F">
        <w:rPr>
          <w:rFonts w:eastAsia="Times New Roman"/>
          <w:b/>
          <w:bCs/>
          <w:color w:val="auto"/>
        </w:rPr>
        <w:t>đánh giá tác động của chính sách t</w:t>
      </w:r>
      <w:r w:rsidR="00421BEE" w:rsidRPr="00DD04F5">
        <w:rPr>
          <w:rFonts w:eastAsia="Times New Roman"/>
          <w:b/>
          <w:bCs/>
          <w:color w:val="auto"/>
        </w:rPr>
        <w:t xml:space="preserve">hực hiện công tác dân số </w:t>
      </w:r>
      <w:r w:rsidR="00F52C8D">
        <w:rPr>
          <w:rFonts w:eastAsia="Times New Roman"/>
          <w:b/>
          <w:bCs/>
          <w:color w:val="auto"/>
        </w:rPr>
        <w:t>trong tình hình mới t</w:t>
      </w:r>
      <w:r w:rsidR="00F52C8D" w:rsidRPr="00F52C8D">
        <w:rPr>
          <w:rFonts w:eastAsia="Times New Roman"/>
          <w:b/>
          <w:bCs/>
          <w:color w:val="auto"/>
        </w:rPr>
        <w:t>ỉnhĐồng</w:t>
      </w:r>
      <w:r w:rsidR="00F52C8D">
        <w:rPr>
          <w:rFonts w:eastAsia="Times New Roman"/>
          <w:b/>
          <w:bCs/>
          <w:color w:val="auto"/>
        </w:rPr>
        <w:t xml:space="preserve"> Nai</w:t>
      </w:r>
      <w:bookmarkStart w:id="1" w:name="_GoBack"/>
      <w:bookmarkEnd w:id="1"/>
      <w:r w:rsidR="00421BEE" w:rsidRPr="00DD04F5">
        <w:rPr>
          <w:rFonts w:eastAsia="Times New Roman"/>
          <w:b/>
          <w:bCs/>
          <w:color w:val="auto"/>
        </w:rPr>
        <w:t>giai đoạn 202</w:t>
      </w:r>
      <w:r w:rsidR="001A5B04">
        <w:rPr>
          <w:rFonts w:eastAsia="Times New Roman"/>
          <w:b/>
          <w:bCs/>
          <w:color w:val="auto"/>
        </w:rPr>
        <w:t>1</w:t>
      </w:r>
      <w:r w:rsidR="00773012" w:rsidRPr="00DD04F5">
        <w:rPr>
          <w:rFonts w:eastAsia="Times New Roman"/>
          <w:b/>
          <w:bCs/>
          <w:color w:val="auto"/>
        </w:rPr>
        <w:t>-</w:t>
      </w:r>
      <w:r w:rsidR="00421BEE" w:rsidRPr="00DD04F5">
        <w:rPr>
          <w:rFonts w:eastAsia="Times New Roman"/>
          <w:b/>
          <w:bCs/>
          <w:color w:val="auto"/>
        </w:rPr>
        <w:t xml:space="preserve"> 2025, tầm nhìn 2030</w:t>
      </w:r>
    </w:p>
    <w:p w:rsidR="00DD04F5" w:rsidRPr="00DD04F5" w:rsidRDefault="004A7F3F" w:rsidP="00DD04F5">
      <w:pPr>
        <w:shd w:val="clear" w:color="auto" w:fill="FFFFFF"/>
        <w:spacing w:after="0" w:line="240" w:lineRule="auto"/>
        <w:ind w:firstLine="720"/>
        <w:jc w:val="both"/>
        <w:rPr>
          <w:rFonts w:eastAsia="Times New Roman"/>
          <w:b/>
          <w:bCs/>
          <w:color w:val="auto"/>
        </w:rPr>
      </w:pPr>
      <w:r>
        <w:rPr>
          <w:rFonts w:eastAsia="Times New Roman"/>
          <w:b/>
          <w:bCs/>
          <w:noProof/>
          <w:color w:val="auto"/>
        </w:rPr>
        <w:pict>
          <v:shape id="_x0000_s1030" type="#_x0000_t32" style="position:absolute;left:0;text-align:left;margin-left:148.45pt;margin-top:5.2pt;width:159.9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O+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"/>
        </w:pict>
      </w:r>
    </w:p>
    <w:p w:rsidR="007B7C70" w:rsidRPr="00DE5C1A" w:rsidRDefault="007B7C70" w:rsidP="00EA5C8D">
      <w:pPr>
        <w:shd w:val="clear" w:color="auto" w:fill="FFFFFF"/>
        <w:spacing w:before="120" w:after="0" w:line="240" w:lineRule="auto"/>
        <w:ind w:firstLine="720"/>
        <w:jc w:val="both"/>
        <w:rPr>
          <w:rFonts w:eastAsia="Times New Roman"/>
          <w:color w:val="auto"/>
        </w:rPr>
      </w:pPr>
      <w:r w:rsidRPr="00DE5C1A">
        <w:rPr>
          <w:rFonts w:eastAsia="Times New Roman"/>
          <w:b/>
          <w:bCs/>
          <w:color w:val="auto"/>
        </w:rPr>
        <w:t>I. </w:t>
      </w:r>
      <w:r w:rsidR="000D0224" w:rsidRPr="00DE5C1A">
        <w:rPr>
          <w:rFonts w:eastAsia="Times New Roman"/>
          <w:b/>
          <w:bCs/>
          <w:color w:val="auto"/>
        </w:rPr>
        <w:t>TÌNH HÌNH TỔNG QUAN</w:t>
      </w:r>
    </w:p>
    <w:p w:rsidR="007B7C70" w:rsidRPr="00DE5C1A" w:rsidRDefault="00500A45" w:rsidP="00EA5C8D">
      <w:pPr>
        <w:shd w:val="clear" w:color="auto" w:fill="FFFFFF"/>
        <w:tabs>
          <w:tab w:val="left" w:pos="5070"/>
        </w:tabs>
        <w:spacing w:before="120" w:after="0" w:line="240" w:lineRule="auto"/>
        <w:ind w:firstLine="720"/>
        <w:jc w:val="both"/>
        <w:rPr>
          <w:rFonts w:eastAsia="Times New Roman"/>
          <w:b/>
          <w:iCs/>
          <w:color w:val="auto"/>
        </w:rPr>
      </w:pPr>
      <w:r w:rsidRPr="00DE5C1A">
        <w:rPr>
          <w:rFonts w:eastAsia="Times New Roman"/>
          <w:b/>
          <w:iCs/>
          <w:color w:val="auto"/>
        </w:rPr>
        <w:t xml:space="preserve">1. </w:t>
      </w:r>
      <w:r w:rsidR="007B7C70" w:rsidRPr="00DE5C1A">
        <w:rPr>
          <w:rFonts w:eastAsia="Times New Roman"/>
          <w:b/>
          <w:iCs/>
          <w:color w:val="auto"/>
          <w:lang w:val="vi-VN"/>
        </w:rPr>
        <w:t>Bối cảnh xây dự</w:t>
      </w:r>
      <w:r w:rsidR="007B7C70" w:rsidRPr="00DE5C1A">
        <w:rPr>
          <w:rFonts w:eastAsia="Times New Roman"/>
          <w:b/>
          <w:iCs/>
          <w:color w:val="auto"/>
        </w:rPr>
        <w:t>n</w:t>
      </w:r>
      <w:r w:rsidR="000D0224" w:rsidRPr="00DE5C1A">
        <w:rPr>
          <w:rFonts w:eastAsia="Times New Roman"/>
          <w:b/>
          <w:iCs/>
          <w:color w:val="auto"/>
          <w:lang w:val="vi-VN"/>
        </w:rPr>
        <w:t>g chính sách và những vấn đề bất cập cần giải quyết</w:t>
      </w:r>
    </w:p>
    <w:p w:rsidR="00C26BFC" w:rsidRPr="00DE5C1A" w:rsidRDefault="00D119B3" w:rsidP="00EA5C8D">
      <w:pPr>
        <w:pStyle w:val="ruot"/>
        <w:spacing w:after="0" w:line="240" w:lineRule="auto"/>
        <w:rPr>
          <w:lang w:val="en-GB"/>
        </w:rPr>
      </w:pPr>
      <w:r w:rsidRPr="00DE5C1A">
        <w:rPr>
          <w:lang w:val="en-GB"/>
        </w:rPr>
        <w:t>Thực hiện Nghị quyết số 141/2009/NQ-HDND ngày 16/7/2009 về tiếp tục đẩy mạnh thực hiện công tác dân số - kế hoạch hóa gia đình (DS-KHHGĐ) tỉnh Đồng Nai đến năm 2010 và tầm nhìn đến năm 2020; Kế hoạch số 5208/KH-UBND ngày 16/7/2012 của Ủy Ban nhân dân tỉnh về thực hiện Chiến lược Dân số</w:t>
      </w:r>
      <w:r w:rsidR="007254DE" w:rsidRPr="00DE5C1A">
        <w:rPr>
          <w:lang w:val="en-GB"/>
        </w:rPr>
        <w:t xml:space="preserve"> và S</w:t>
      </w:r>
      <w:r w:rsidRPr="00DE5C1A">
        <w:rPr>
          <w:lang w:val="en-GB"/>
        </w:rPr>
        <w:t>ức khỏe sinh sản trên địa bàn tỉnh Đồng Nai giai đoạn 2011-2015 định hướng đế</w:t>
      </w:r>
      <w:r w:rsidR="00D47F70" w:rsidRPr="00DE5C1A">
        <w:rPr>
          <w:lang w:val="en-GB"/>
        </w:rPr>
        <w:t>n năm 2020. T</w:t>
      </w:r>
      <w:r w:rsidRPr="00DE5C1A">
        <w:rPr>
          <w:lang w:val="en-GB"/>
        </w:rPr>
        <w:t>ừ năm 201</w:t>
      </w:r>
      <w:r w:rsidR="00500A45" w:rsidRPr="00DE5C1A">
        <w:rPr>
          <w:lang w:val="en-GB"/>
        </w:rPr>
        <w:t>0</w:t>
      </w:r>
      <w:r w:rsidRPr="00DE5C1A">
        <w:rPr>
          <w:lang w:val="en-GB"/>
        </w:rPr>
        <w:t xml:space="preserve"> đế</w:t>
      </w:r>
      <w:r w:rsidR="001C43A9" w:rsidRPr="00DE5C1A">
        <w:rPr>
          <w:lang w:val="en-GB"/>
        </w:rPr>
        <w:t>n nay công tác dân số</w:t>
      </w:r>
      <w:r w:rsidR="00C26BFC" w:rsidRPr="00DE5C1A">
        <w:rPr>
          <w:lang w:val="en-GB"/>
        </w:rPr>
        <w:t xml:space="preserve"> tỉnh Đồng Nai đã </w:t>
      </w:r>
      <w:r w:rsidR="00584378" w:rsidRPr="00DE5C1A">
        <w:rPr>
          <w:lang w:val="en-GB"/>
        </w:rPr>
        <w:t xml:space="preserve">thực hiện tốt các mục tiêu, chỉ tiêu đề ra như: giảm tỷ suất sinh thô; </w:t>
      </w:r>
      <w:r w:rsidR="005B4B8B" w:rsidRPr="00DE5C1A">
        <w:rPr>
          <w:lang w:val="en-GB"/>
        </w:rPr>
        <w:t>Nâng cao chất lượng dân số</w:t>
      </w:r>
      <w:r w:rsidR="00584378" w:rsidRPr="00DE5C1A">
        <w:rPr>
          <w:lang w:val="en-GB"/>
        </w:rPr>
        <w:t xml:space="preserve">; </w:t>
      </w:r>
      <w:r w:rsidR="00A606C8" w:rsidRPr="00DE5C1A">
        <w:rPr>
          <w:lang w:val="en-GB"/>
        </w:rPr>
        <w:t xml:space="preserve">Tỷ số giới tính khi sinh năm 2019 là 107,9 bé trai/100 bé gái. </w:t>
      </w:r>
      <w:r w:rsidR="00C26BFC" w:rsidRPr="00DE5C1A">
        <w:rPr>
          <w:lang w:val="en-GB"/>
        </w:rPr>
        <w:t>Cơ cấu dân số chuyển dịch tích cực</w:t>
      </w:r>
      <w:r w:rsidR="00764912" w:rsidRPr="00DE5C1A">
        <w:rPr>
          <w:lang w:val="en-GB"/>
        </w:rPr>
        <w:t>;</w:t>
      </w:r>
      <w:r w:rsidR="0050033D" w:rsidRPr="00DE5C1A">
        <w:rPr>
          <w:lang w:val="en-GB"/>
        </w:rPr>
        <w:t xml:space="preserve">Công tác chăm sóc sức khỏe người cao tuổi ngày càng được chú trọng. </w:t>
      </w:r>
      <w:r w:rsidR="00C26BFC" w:rsidRPr="00DE5C1A">
        <w:rPr>
          <w:lang w:val="en-GB"/>
        </w:rPr>
        <w:t xml:space="preserve">Dịch vụ dân số/sức khỏe sinh sản/kế hoạch hóa gia đình (DS/SKSS/KHHGĐ) được mở rộng, có chất lượng, đáp ứng yêu cầu ngày càng cao của người dân trong tỉnh. </w:t>
      </w:r>
    </w:p>
    <w:p w:rsidR="006D0592" w:rsidRPr="00DE5C1A" w:rsidRDefault="00764912" w:rsidP="00EA5C8D">
      <w:pPr>
        <w:pStyle w:val="ruot"/>
        <w:spacing w:after="0" w:line="240" w:lineRule="auto"/>
        <w:rPr>
          <w:lang w:val="en-GB"/>
        </w:rPr>
      </w:pPr>
      <w:r w:rsidRPr="00DE5C1A">
        <w:rPr>
          <w:lang w:val="en-GB"/>
        </w:rPr>
        <w:t>Ngày 25/</w:t>
      </w:r>
      <w:r w:rsidR="00C26BFC" w:rsidRPr="00DE5C1A">
        <w:rPr>
          <w:lang w:val="en-GB"/>
        </w:rPr>
        <w:t>10/2017,</w:t>
      </w:r>
      <w:r w:rsidR="000B789C" w:rsidRPr="00DE5C1A">
        <w:rPr>
          <w:lang w:val="en-GB"/>
        </w:rPr>
        <w:t xml:space="preserve"> Hội nghị lần thứ sáu Ban chấp hành Trung ương </w:t>
      </w:r>
      <w:r w:rsidR="00C069C2" w:rsidRPr="00DE5C1A">
        <w:rPr>
          <w:lang w:val="en-GB"/>
        </w:rPr>
        <w:t>(</w:t>
      </w:r>
      <w:r w:rsidR="000B789C" w:rsidRPr="00DE5C1A">
        <w:rPr>
          <w:lang w:val="en-GB"/>
        </w:rPr>
        <w:t>khóa XII</w:t>
      </w:r>
      <w:r w:rsidR="00C069C2" w:rsidRPr="00DE5C1A">
        <w:rPr>
          <w:lang w:val="en-GB"/>
        </w:rPr>
        <w:t>)</w:t>
      </w:r>
      <w:r w:rsidR="000B789C" w:rsidRPr="00DE5C1A">
        <w:rPr>
          <w:lang w:val="en-GB"/>
        </w:rPr>
        <w:t xml:space="preserve"> đã ban hành</w:t>
      </w:r>
      <w:r w:rsidR="00C26BFC" w:rsidRPr="00DE5C1A">
        <w:rPr>
          <w:lang w:val="en-GB"/>
        </w:rPr>
        <w:t xml:space="preserve"> Nghị quyết</w:t>
      </w:r>
      <w:r w:rsidRPr="00DE5C1A">
        <w:rPr>
          <w:lang w:val="en-GB"/>
        </w:rPr>
        <w:t xml:space="preserve"> số</w:t>
      </w:r>
      <w:r w:rsidR="00C26BFC" w:rsidRPr="00DE5C1A">
        <w:rPr>
          <w:lang w:val="en-GB"/>
        </w:rPr>
        <w:t xml:space="preserve"> 21-NQ/TW</w:t>
      </w:r>
      <w:r w:rsidRPr="00DE5C1A">
        <w:rPr>
          <w:lang w:val="en-GB"/>
        </w:rPr>
        <w:t xml:space="preserve"> về công tác dân số trong tình hình mới</w:t>
      </w:r>
      <w:r w:rsidR="006D0592" w:rsidRPr="00DE5C1A">
        <w:rPr>
          <w:lang w:val="en-GB"/>
        </w:rPr>
        <w:t>.</w:t>
      </w:r>
    </w:p>
    <w:p w:rsidR="0000486C" w:rsidRPr="00DE5C1A" w:rsidRDefault="000B789C" w:rsidP="00EA5C8D">
      <w:pPr>
        <w:pStyle w:val="ruot"/>
        <w:spacing w:after="0" w:line="240" w:lineRule="auto"/>
        <w:rPr>
          <w:lang w:val="en-US"/>
        </w:rPr>
      </w:pPr>
      <w:r w:rsidRPr="00DE5C1A">
        <w:rPr>
          <w:lang w:val="en-US"/>
        </w:rPr>
        <w:t xml:space="preserve">Ngày 31/12/2017, Chính phủ đã ban hành Nghị </w:t>
      </w:r>
      <w:r w:rsidR="00C069C2" w:rsidRPr="00DE5C1A">
        <w:rPr>
          <w:lang w:val="en-US"/>
        </w:rPr>
        <w:t>q</w:t>
      </w:r>
      <w:r w:rsidRPr="00DE5C1A">
        <w:rPr>
          <w:lang w:val="en-US"/>
        </w:rPr>
        <w:t xml:space="preserve">uyết số 137/NQ-CP về chương trình hành động của Chính phủ thực hiện Nghị </w:t>
      </w:r>
      <w:r w:rsidR="00C069C2" w:rsidRPr="00DE5C1A">
        <w:rPr>
          <w:lang w:val="en-US"/>
        </w:rPr>
        <w:t>q</w:t>
      </w:r>
      <w:r w:rsidRPr="00DE5C1A">
        <w:rPr>
          <w:lang w:val="en-US"/>
        </w:rPr>
        <w:t>uyết số 21-NQ/TW.</w:t>
      </w:r>
    </w:p>
    <w:p w:rsidR="009E635C" w:rsidRPr="00DE5C1A" w:rsidRDefault="009E635C" w:rsidP="00EA5C8D">
      <w:pPr>
        <w:pStyle w:val="ruot"/>
        <w:spacing w:after="0" w:line="240" w:lineRule="auto"/>
        <w:rPr>
          <w:lang w:val="en-US"/>
        </w:rPr>
      </w:pPr>
      <w:r w:rsidRPr="00DE5C1A">
        <w:rPr>
          <w:lang w:val="en-US"/>
        </w:rPr>
        <w:t>N</w:t>
      </w:r>
      <w:r w:rsidRPr="00DE5C1A">
        <w:t>gày 10/4/2018</w:t>
      </w:r>
      <w:r w:rsidRPr="00DE5C1A">
        <w:rPr>
          <w:lang w:val="en-US"/>
        </w:rPr>
        <w:t>,</w:t>
      </w:r>
      <w:r w:rsidRPr="00DE5C1A">
        <w:t xml:space="preserve"> Tỉnh ủy Đồng Nai</w:t>
      </w:r>
      <w:r w:rsidRPr="00DE5C1A">
        <w:rPr>
          <w:lang w:val="en-US"/>
        </w:rPr>
        <w:t xml:space="preserve"> đã ban hành</w:t>
      </w:r>
      <w:r w:rsidRPr="00DE5C1A">
        <w:t xml:space="preserve"> Kế hoạch số 174-KH/TU thực hiện Nghị Quyết 21-NQ/TW</w:t>
      </w:r>
      <w:r w:rsidRPr="00DE5C1A">
        <w:rPr>
          <w:lang w:val="en-US"/>
        </w:rPr>
        <w:t>.</w:t>
      </w:r>
    </w:p>
    <w:p w:rsidR="000B789C" w:rsidRPr="00DE5C1A" w:rsidRDefault="0000486C" w:rsidP="00EA5C8D">
      <w:pPr>
        <w:pStyle w:val="ruot"/>
        <w:spacing w:after="0" w:line="240" w:lineRule="auto"/>
        <w:rPr>
          <w:lang w:val="en-US"/>
        </w:rPr>
      </w:pPr>
      <w:r w:rsidRPr="00DE5C1A">
        <w:rPr>
          <w:lang w:val="en-US"/>
        </w:rPr>
        <w:t>Ngày 22/11/2019, Thủ tướng Chính phủ đã ban hành Quyết định số 1679/QĐ-TTg phê duyệt Chiến lược dân số Việt Nam đến năm 2030</w:t>
      </w:r>
      <w:r w:rsidR="006D0592" w:rsidRPr="00DE5C1A">
        <w:rPr>
          <w:lang w:val="en-US"/>
        </w:rPr>
        <w:t>.</w:t>
      </w:r>
    </w:p>
    <w:p w:rsidR="00763E88" w:rsidRPr="00DE5C1A" w:rsidRDefault="00763E88" w:rsidP="00EA5C8D">
      <w:pPr>
        <w:spacing w:before="120" w:after="0" w:line="240" w:lineRule="auto"/>
        <w:ind w:firstLine="720"/>
        <w:jc w:val="both"/>
        <w:rPr>
          <w:color w:val="auto"/>
          <w:lang w:val="vi-VN"/>
        </w:rPr>
      </w:pPr>
      <w:r w:rsidRPr="00DE5C1A">
        <w:rPr>
          <w:color w:val="auto"/>
          <w:lang w:val="vi-VN"/>
        </w:rPr>
        <w:t xml:space="preserve">Ngày 28/4/2020, Thủ tướng Chính phủ </w:t>
      </w:r>
      <w:r w:rsidRPr="00DE5C1A">
        <w:rPr>
          <w:color w:val="auto"/>
          <w:lang w:val="en-GB"/>
        </w:rPr>
        <w:t xml:space="preserve">ban hành </w:t>
      </w:r>
      <w:r w:rsidRPr="00DE5C1A">
        <w:rPr>
          <w:color w:val="auto"/>
          <w:lang w:val="vi-VN"/>
        </w:rPr>
        <w:t>Quyết định 588/QĐ-TTG phê duyệt Chương trình điều chỉnh mức sinh phù hợp các vùng, đối tượng đến năm 2030;</w:t>
      </w:r>
    </w:p>
    <w:p w:rsidR="00F219D7" w:rsidRPr="00DE5C1A" w:rsidRDefault="000120A0" w:rsidP="00EA5C8D">
      <w:pPr>
        <w:pStyle w:val="ruot"/>
        <w:spacing w:after="0" w:line="240" w:lineRule="auto"/>
        <w:rPr>
          <w:lang w:val="en-US"/>
        </w:rPr>
      </w:pPr>
      <w:r w:rsidRPr="00DE5C1A">
        <w:rPr>
          <w:lang w:val="en-US"/>
        </w:rPr>
        <w:t>Các văn bản trên là c</w:t>
      </w:r>
      <w:r w:rsidR="00B40AF0" w:rsidRPr="00DE5C1A">
        <w:rPr>
          <w:lang w:val="en-US"/>
        </w:rPr>
        <w:t>ăn cứ</w:t>
      </w:r>
      <w:r w:rsidRPr="00DE5C1A">
        <w:rPr>
          <w:lang w:val="en-US"/>
        </w:rPr>
        <w:t xml:space="preserve"> pháp lý đ</w:t>
      </w:r>
      <w:r w:rsidR="00F219D7" w:rsidRPr="00DE5C1A">
        <w:rPr>
          <w:lang w:val="en-US"/>
        </w:rPr>
        <w:t xml:space="preserve">ể </w:t>
      </w:r>
      <w:r w:rsidR="007D5822" w:rsidRPr="00DE5C1A">
        <w:rPr>
          <w:lang w:val="en-US"/>
        </w:rPr>
        <w:t xml:space="preserve">hoạch định các nhiệm vụ, </w:t>
      </w:r>
      <w:r w:rsidR="00D20867" w:rsidRPr="00DE5C1A">
        <w:rPr>
          <w:lang w:val="en-US"/>
        </w:rPr>
        <w:t xml:space="preserve">giải pháp </w:t>
      </w:r>
      <w:r w:rsidR="007D5822" w:rsidRPr="00DE5C1A">
        <w:rPr>
          <w:lang w:val="en-US"/>
        </w:rPr>
        <w:t>nhằm</w:t>
      </w:r>
      <w:r w:rsidR="00F219D7" w:rsidRPr="00DE5C1A">
        <w:rPr>
          <w:lang w:val="en-US"/>
        </w:rPr>
        <w:t xml:space="preserve"> thực hiện tốt công tác dân số trong thời gian tới</w:t>
      </w:r>
      <w:r w:rsidR="00E1560F" w:rsidRPr="00DE5C1A">
        <w:rPr>
          <w:lang w:val="en-US"/>
        </w:rPr>
        <w:t>. T</w:t>
      </w:r>
      <w:r w:rsidRPr="00DE5C1A">
        <w:rPr>
          <w:lang w:val="en-US"/>
        </w:rPr>
        <w:t>ại Đồ</w:t>
      </w:r>
      <w:r w:rsidR="00E1560F" w:rsidRPr="00DE5C1A">
        <w:rPr>
          <w:lang w:val="en-US"/>
        </w:rPr>
        <w:t xml:space="preserve">ng Nai, </w:t>
      </w:r>
      <w:r w:rsidR="00AC15CB" w:rsidRPr="00DE5C1A">
        <w:rPr>
          <w:lang w:val="en-US"/>
        </w:rPr>
        <w:t>đ</w:t>
      </w:r>
      <w:r w:rsidR="00F66296" w:rsidRPr="00DE5C1A">
        <w:rPr>
          <w:lang w:val="en-US"/>
        </w:rPr>
        <w:t>ể</w:t>
      </w:r>
      <w:r w:rsidR="00AC15CB" w:rsidRPr="00DE5C1A">
        <w:rPr>
          <w:lang w:val="en-US"/>
        </w:rPr>
        <w:t xml:space="preserve"> công tác dân số thực sự góp phần thúc đẩy sự phát triển kinh tế - xã hội của tỉnh, </w:t>
      </w:r>
      <w:r w:rsidR="00E1560F" w:rsidRPr="00DE5C1A">
        <w:rPr>
          <w:lang w:val="en-US"/>
        </w:rPr>
        <w:t>v</w:t>
      </w:r>
      <w:r w:rsidR="00F219D7" w:rsidRPr="00DE5C1A">
        <w:rPr>
          <w:lang w:val="en-US"/>
        </w:rPr>
        <w:t xml:space="preserve">iệc xây dựng Nghị quyết của Hội đồng nhân dân tỉnh về thực hiện công tác dân số trong </w:t>
      </w:r>
      <w:r w:rsidR="00F219D7" w:rsidRPr="00DE5C1A">
        <w:rPr>
          <w:lang w:val="en-US"/>
        </w:rPr>
        <w:lastRenderedPageBreak/>
        <w:t xml:space="preserve">tình hình mới giai đoạn 2021-2025 và tầm nhìn đến 2030 là </w:t>
      </w:r>
      <w:r w:rsidRPr="00DE5C1A">
        <w:rPr>
          <w:lang w:val="en-US"/>
        </w:rPr>
        <w:t xml:space="preserve">yếu tố tiên quyết </w:t>
      </w:r>
      <w:r w:rsidR="00B876CE" w:rsidRPr="00DE5C1A">
        <w:rPr>
          <w:lang w:val="en-US"/>
        </w:rPr>
        <w:t>để giải quyết một số vấn đề tồn tại, bất cập trong thời gian qua, góp phần thực hiện</w:t>
      </w:r>
      <w:r w:rsidR="00DD2884" w:rsidRPr="00DE5C1A">
        <w:rPr>
          <w:lang w:val="en-US"/>
        </w:rPr>
        <w:t xml:space="preserve"> các mục tiêu, chỉ tiêuđề ra.</w:t>
      </w:r>
    </w:p>
    <w:p w:rsidR="003B688D" w:rsidRPr="00DE5C1A" w:rsidRDefault="003B688D" w:rsidP="00EA5C8D">
      <w:pPr>
        <w:autoSpaceDE w:val="0"/>
        <w:autoSpaceDN w:val="0"/>
        <w:adjustRightInd w:val="0"/>
        <w:spacing w:before="120" w:after="0" w:line="240" w:lineRule="auto"/>
        <w:ind w:firstLine="720"/>
        <w:jc w:val="both"/>
        <w:rPr>
          <w:rFonts w:eastAsia="Times New Roman"/>
          <w:b/>
          <w:iCs/>
          <w:color w:val="auto"/>
          <w:lang w:val="en-GB"/>
        </w:rPr>
      </w:pPr>
      <w:r w:rsidRPr="00DE5C1A">
        <w:rPr>
          <w:rFonts w:eastAsia="Times New Roman"/>
          <w:b/>
          <w:iCs/>
          <w:color w:val="auto"/>
          <w:lang w:val="en-GB"/>
        </w:rPr>
        <w:t>2. Xác định vấn đề bất cập</w:t>
      </w:r>
    </w:p>
    <w:p w:rsidR="003B688D" w:rsidRPr="00DE5C1A" w:rsidRDefault="003B688D" w:rsidP="00EA5C8D">
      <w:pPr>
        <w:autoSpaceDE w:val="0"/>
        <w:autoSpaceDN w:val="0"/>
        <w:adjustRightInd w:val="0"/>
        <w:spacing w:before="120" w:after="0" w:line="240" w:lineRule="auto"/>
        <w:ind w:firstLine="720"/>
        <w:jc w:val="both"/>
        <w:rPr>
          <w:rFonts w:eastAsia="Times New Roman"/>
          <w:color w:val="auto"/>
        </w:rPr>
      </w:pPr>
      <w:r w:rsidRPr="00DE5C1A">
        <w:rPr>
          <w:rFonts w:eastAsia="Times New Roman"/>
          <w:iCs/>
          <w:color w:val="auto"/>
          <w:lang w:val="en-GB"/>
        </w:rPr>
        <w:t>Nghị Quyết số 141/2009/NQ-HĐND ngày 16/7/2009 của Hội đồng Nhân dân</w:t>
      </w:r>
      <w:r w:rsidRPr="00DE5C1A">
        <w:rPr>
          <w:rFonts w:eastAsia="Times New Roman"/>
          <w:color w:val="auto"/>
        </w:rPr>
        <w:t xml:space="preserve"> tỉnh Đồng Nai về việc tiếp tục đẩy mạnh thực hiện công tác DS-KHHGĐ tỉnh Đồng Nai đến năm 2010 và tầm nhìn đến năm 2020 sắp hết hiệu lực. Giai đoạn 2010 - 2020 chính sách dân số chủ yếu tập trung giải quyết vấn đề kế hoạch hóa gia đình, có can thiệp nâng cao chất lượng dân số và giảm thiểu mất cân bằng giới tính khi sinh. </w:t>
      </w:r>
      <w:r w:rsidRPr="00DE5C1A">
        <w:rPr>
          <w:color w:val="auto"/>
          <w:lang w:val="en-GB"/>
        </w:rPr>
        <w:t xml:space="preserve">Tuy nhiên, giai đoạn hiện nay công tác dân số tỉnh Đồng Nai xuất hiện nhiều vấn đề cấp bách, đó là: </w:t>
      </w:r>
    </w:p>
    <w:p w:rsidR="003B688D" w:rsidRPr="00DE5C1A" w:rsidRDefault="003B688D" w:rsidP="00EA5C8D">
      <w:pPr>
        <w:pStyle w:val="ruot"/>
        <w:spacing w:after="0" w:line="240" w:lineRule="auto"/>
        <w:rPr>
          <w:lang w:val="en-GB"/>
        </w:rPr>
      </w:pPr>
      <w:r w:rsidRPr="00DE5C1A">
        <w:rPr>
          <w:lang w:val="en-GB"/>
        </w:rPr>
        <w:t xml:space="preserve">- Dân số đông, sự di dân đến hàng năm tăng, nhưng phân bố dân số chưa thật sự hợp lý; </w:t>
      </w:r>
    </w:p>
    <w:p w:rsidR="00F66296" w:rsidRPr="00DE5C1A" w:rsidRDefault="003B688D" w:rsidP="00EA5C8D">
      <w:pPr>
        <w:pStyle w:val="ruot"/>
        <w:spacing w:after="0" w:line="240" w:lineRule="auto"/>
        <w:rPr>
          <w:lang w:val="en-GB"/>
        </w:rPr>
      </w:pPr>
      <w:r w:rsidRPr="00DE5C1A">
        <w:rPr>
          <w:lang w:val="en-GB"/>
        </w:rPr>
        <w:t>- Việc đầu tư cho nâng cao chất lượng dân số chưa đáp ứng được nhu cầ</w:t>
      </w:r>
      <w:r w:rsidR="00115941" w:rsidRPr="00DE5C1A">
        <w:rPr>
          <w:lang w:val="en-GB"/>
        </w:rPr>
        <w:t>u:</w:t>
      </w:r>
    </w:p>
    <w:p w:rsidR="00F66296" w:rsidRPr="00DE5C1A" w:rsidRDefault="00F66296" w:rsidP="00EA5C8D">
      <w:pPr>
        <w:pStyle w:val="ruot"/>
        <w:spacing w:after="0" w:line="240" w:lineRule="auto"/>
        <w:rPr>
          <w:lang w:val="en-GB"/>
        </w:rPr>
      </w:pPr>
      <w:r w:rsidRPr="00DE5C1A">
        <w:rPr>
          <w:lang w:val="en-GB"/>
        </w:rPr>
        <w:t>+ Đối tượng được hưởng miễn phí các dịch vụ DS/CCSKSS/KHHGĐ theo qui định rất thấp do: tỷ lệ người nghèo, cận nghèo của tỉnh thấp; các đối tượng bảo trợ xã hội đa phần không nằm trong nhóm tuổi cần cung cấp các dịch vụ về DS/CSSKSS/KHHGĐ; không xác định được vùng</w:t>
      </w:r>
      <w:r w:rsidR="00ED6CE9" w:rsidRPr="00DE5C1A">
        <w:rPr>
          <w:lang w:val="en-GB"/>
        </w:rPr>
        <w:t xml:space="preserve"> có nguy cơ cao, vùng</w:t>
      </w:r>
      <w:r w:rsidRPr="00DE5C1A">
        <w:rPr>
          <w:lang w:val="en-GB"/>
        </w:rPr>
        <w:t xml:space="preserve"> nhiễm</w:t>
      </w:r>
      <w:r w:rsidR="00ED6CE9" w:rsidRPr="00DE5C1A">
        <w:rPr>
          <w:lang w:val="en-GB"/>
        </w:rPr>
        <w:t xml:space="preserve"> chất độcđioxin.</w:t>
      </w:r>
    </w:p>
    <w:p w:rsidR="004A2E8E" w:rsidRPr="00DE5C1A" w:rsidRDefault="009457CA" w:rsidP="00EA5C8D">
      <w:pPr>
        <w:pStyle w:val="ruot"/>
        <w:spacing w:after="0" w:line="240" w:lineRule="auto"/>
        <w:rPr>
          <w:lang w:val="en-GB"/>
        </w:rPr>
      </w:pPr>
      <w:r w:rsidRPr="00DE5C1A">
        <w:rPr>
          <w:lang w:val="en-GB"/>
        </w:rPr>
        <w:t xml:space="preserve">+ </w:t>
      </w:r>
      <w:r w:rsidR="003B688D" w:rsidRPr="00DE5C1A">
        <w:rPr>
          <w:lang w:val="en-GB"/>
        </w:rPr>
        <w:t>Đề án Tư vấn, khám sức khỏe trước khi kết hôn</w:t>
      </w:r>
      <w:r w:rsidR="007A1E11" w:rsidRPr="00DE5C1A">
        <w:rPr>
          <w:lang w:val="en-GB"/>
        </w:rPr>
        <w:t>chủ yếu</w:t>
      </w:r>
      <w:r w:rsidR="00F66296" w:rsidRPr="00DE5C1A">
        <w:rPr>
          <w:lang w:val="en-GB"/>
        </w:rPr>
        <w:t xml:space="preserve"> dừng ở mức tuyên truyền, vận động người dân tự nguyện thực hiện, chưa có</w:t>
      </w:r>
      <w:r w:rsidRPr="00DE5C1A">
        <w:rPr>
          <w:lang w:val="en-GB"/>
        </w:rPr>
        <w:t xml:space="preserve"> chế tài, chính sách qui định việc khám sức khoẻ trước khi kết hôn.</w:t>
      </w:r>
    </w:p>
    <w:p w:rsidR="003B688D" w:rsidRPr="00DE5C1A" w:rsidRDefault="009457CA" w:rsidP="00EA5C8D">
      <w:pPr>
        <w:pStyle w:val="ruot"/>
        <w:spacing w:after="0" w:line="240" w:lineRule="auto"/>
        <w:rPr>
          <w:lang w:val="en-GB"/>
        </w:rPr>
      </w:pPr>
      <w:r w:rsidRPr="00DE5C1A">
        <w:rPr>
          <w:lang w:val="en-GB"/>
        </w:rPr>
        <w:t xml:space="preserve">+ </w:t>
      </w:r>
      <w:r w:rsidR="003B688D" w:rsidRPr="00DE5C1A">
        <w:rPr>
          <w:lang w:val="en-GB"/>
        </w:rPr>
        <w:t xml:space="preserve">Đề án sàng lọc trước sinh và sơ sinh </w:t>
      </w:r>
      <w:r w:rsidRPr="00DE5C1A">
        <w:rPr>
          <w:lang w:val="en-GB"/>
        </w:rPr>
        <w:t>vẫn còn nhiều hạn chế vì cần đầu tư lớn vào đào tạo nguồn nhân lực và trang thiết bị hiện đại để triển khai.</w:t>
      </w:r>
      <w:r w:rsidR="001A5B04" w:rsidRPr="00DE5C1A">
        <w:rPr>
          <w:lang w:val="en-GB"/>
        </w:rPr>
        <w:t xml:space="preserve">Đồng Nai </w:t>
      </w:r>
      <w:r w:rsidR="00AF7976" w:rsidRPr="00DE5C1A">
        <w:rPr>
          <w:lang w:val="en-GB"/>
        </w:rPr>
        <w:t>có nhiều đối tượng nguy cơ cao do ảnh hưởng chiến tranh, ô nhiễm môi trường từ các khu công nghiệp, hoạt động trồng trọt, chăn nuôi… nhưng chưa có chính sách khuyến khích, hỗ trợ thực hiện sàng lọc cho từng nhóm đối tượng</w:t>
      </w:r>
      <w:r w:rsidR="00DE5C1A" w:rsidRPr="00DE5C1A">
        <w:rPr>
          <w:lang w:val="en-GB"/>
        </w:rPr>
        <w:t xml:space="preserve">, </w:t>
      </w:r>
      <w:r w:rsidR="003B688D" w:rsidRPr="00DE5C1A">
        <w:rPr>
          <w:lang w:val="en-GB"/>
        </w:rPr>
        <w:t>điều này làm tăng nguy cơ sinh ra trẻ dị tật bẩm sinh.</w:t>
      </w:r>
    </w:p>
    <w:p w:rsidR="003B688D" w:rsidRPr="00DE5C1A" w:rsidRDefault="003B688D" w:rsidP="00EA5C8D">
      <w:pPr>
        <w:pStyle w:val="ruot"/>
        <w:spacing w:after="0" w:line="240" w:lineRule="auto"/>
        <w:rPr>
          <w:lang w:val="en-GB"/>
        </w:rPr>
      </w:pPr>
      <w:r w:rsidRPr="00DE5C1A">
        <w:rPr>
          <w:lang w:val="en-GB"/>
        </w:rPr>
        <w:t>- Mức sinh tỉnh đồng Nai năm 2019 là 1,9 con/mẹ (được xếp vào khu vực có mức sinh thấp). Mức sinh thấp sẽ dẫn đến các nguy cơ: gia tăng lựa chọn giới tính khi sinh (bài học này đã xảy ra ở các quốc gia láng riềng như: Trung Quốc, Hàn Quốc…); tăng nhanh thời gian tiến tới dân số già; giảm thời gian giai đoạn dân số vàng; tăng cao số gia đình theo mô hình 1-2-4 trong tương lai (mô hình gia đình 1-2-4 là 01 người con trong độ tuổi lao động nuôi 02 cha, mẹ và 04 ông bà, nội ngoại)</w:t>
      </w:r>
      <w:r w:rsidR="001052B6" w:rsidRPr="00DE5C1A">
        <w:rPr>
          <w:lang w:val="en-GB"/>
        </w:rPr>
        <w:t>.</w:t>
      </w:r>
    </w:p>
    <w:p w:rsidR="003B688D" w:rsidRPr="00DE5C1A" w:rsidRDefault="003B688D" w:rsidP="00EA5C8D">
      <w:pPr>
        <w:pStyle w:val="ruot"/>
        <w:spacing w:after="0" w:line="240" w:lineRule="auto"/>
        <w:rPr>
          <w:lang w:val="en-GB"/>
        </w:rPr>
      </w:pPr>
      <w:r w:rsidRPr="00DE5C1A">
        <w:rPr>
          <w:lang w:val="en-GB"/>
        </w:rPr>
        <w:t xml:space="preserve">Tỷ số giới tính khi sinh đang ở mức 108-109 bé trai/100 bé gái, đây là mức tiệm cận với nguy cơ mất cân bằng giới tính khi sinh, do đó nếu không được quan tâm can thiệp thì việc mất cân bằng giới tính khi sinh có thể </w:t>
      </w:r>
      <w:r w:rsidR="00330103" w:rsidRPr="00DE5C1A">
        <w:rPr>
          <w:lang w:val="en-GB"/>
        </w:rPr>
        <w:t xml:space="preserve">tăng </w:t>
      </w:r>
      <w:r w:rsidRPr="00DE5C1A">
        <w:rPr>
          <w:lang w:val="en-GB"/>
        </w:rPr>
        <w:t>trong thời gian tới</w:t>
      </w:r>
      <w:r w:rsidR="00330103" w:rsidRPr="00DE5C1A">
        <w:rPr>
          <w:lang w:val="en-GB"/>
        </w:rPr>
        <w:t xml:space="preserve"> theo xu hướng chung của cả nước</w:t>
      </w:r>
      <w:r w:rsidRPr="00DE5C1A">
        <w:rPr>
          <w:lang w:val="en-GB"/>
        </w:rPr>
        <w:t>.</w:t>
      </w:r>
    </w:p>
    <w:p w:rsidR="003B688D" w:rsidRPr="00DE5C1A" w:rsidRDefault="003B688D" w:rsidP="00EA5C8D">
      <w:pPr>
        <w:pStyle w:val="ruot"/>
        <w:spacing w:after="0" w:line="240" w:lineRule="auto"/>
        <w:rPr>
          <w:lang w:val="en-GB"/>
        </w:rPr>
      </w:pPr>
      <w:r w:rsidRPr="00DE5C1A">
        <w:rPr>
          <w:lang w:val="en-GB"/>
        </w:rPr>
        <w:t xml:space="preserve">- Các chính sách để phát huy lợi thế thời kỳ dân số vàng là yếu tố quan trọng trong pháp triển kinh tế - xã hội của tỉnh, tuy nhiên do nhiều lý do chủ quan và khách quan dẫn đến việc tận dụng lợi thế này chưa thực sự được phát huy tối đa. </w:t>
      </w:r>
    </w:p>
    <w:p w:rsidR="003B688D" w:rsidRPr="00DE5C1A" w:rsidRDefault="003B688D" w:rsidP="00EA5C8D">
      <w:pPr>
        <w:pStyle w:val="ruot"/>
        <w:spacing w:after="0" w:line="240" w:lineRule="auto"/>
        <w:rPr>
          <w:lang w:val="en-GB"/>
        </w:rPr>
      </w:pPr>
      <w:r w:rsidRPr="00DE5C1A">
        <w:rPr>
          <w:lang w:val="en-GB"/>
        </w:rPr>
        <w:t xml:space="preserve">- Dân số đông, theo đó số người cao tuổi trong tỉnh cao, tuy nhiên việc chăm sóc sức khỏe người cao tuổi hiện nay chưa đáp ứng được nhu cầu, người cao tuổi không có lương hưu có chất lượng sống thấp. Các dịch vụ chăm sóc sức khỏe ban đầu cho người cao tuổi ở các địa phương còn mang tính hình thức. </w:t>
      </w:r>
    </w:p>
    <w:p w:rsidR="003B688D" w:rsidRPr="00DE5C1A" w:rsidRDefault="003B688D" w:rsidP="00EA5C8D">
      <w:pPr>
        <w:pStyle w:val="ruot"/>
        <w:spacing w:after="0" w:line="240" w:lineRule="auto"/>
        <w:rPr>
          <w:lang w:val="en-GB"/>
        </w:rPr>
      </w:pPr>
      <w:r w:rsidRPr="00DE5C1A">
        <w:rPr>
          <w:lang w:val="en-GB"/>
        </w:rPr>
        <w:t xml:space="preserve">- Cộng tác viên dân số là những người gần dân nhất, </w:t>
      </w:r>
      <w:r w:rsidR="00F26F60" w:rsidRPr="00DE5C1A">
        <w:rPr>
          <w:lang w:val="en-GB"/>
        </w:rPr>
        <w:t xml:space="preserve">trực tiếp </w:t>
      </w:r>
      <w:r w:rsidR="000379EF" w:rsidRPr="00DE5C1A">
        <w:rPr>
          <w:lang w:val="en-GB"/>
        </w:rPr>
        <w:t>thu thập các biến động</w:t>
      </w:r>
      <w:r w:rsidR="00F26F60" w:rsidRPr="00DE5C1A">
        <w:rPr>
          <w:lang w:val="en-GB"/>
        </w:rPr>
        <w:t xml:space="preserve"> dân</w:t>
      </w:r>
      <w:r w:rsidR="000379EF" w:rsidRPr="00DE5C1A">
        <w:rPr>
          <w:lang w:val="en-GB"/>
        </w:rPr>
        <w:t xml:space="preserve"> cư</w:t>
      </w:r>
      <w:r w:rsidR="00F26F60" w:rsidRPr="00DE5C1A">
        <w:rPr>
          <w:lang w:val="en-GB"/>
        </w:rPr>
        <w:t xml:space="preserve"> tại địa bàn và tuyên truyềnvận động người dân thực hiện tốt các chủ trương, chính sách của đảng và nhà nước về công tác dân số. T</w:t>
      </w:r>
      <w:r w:rsidRPr="00DE5C1A">
        <w:rPr>
          <w:lang w:val="en-GB"/>
        </w:rPr>
        <w:t>uy nhiên</w:t>
      </w:r>
      <w:r w:rsidR="00F26F60" w:rsidRPr="00DE5C1A">
        <w:rPr>
          <w:lang w:val="en-GB"/>
        </w:rPr>
        <w:t>,</w:t>
      </w:r>
      <w:r w:rsidRPr="00DE5C1A">
        <w:rPr>
          <w:lang w:val="en-GB"/>
        </w:rPr>
        <w:t xml:space="preserve"> mức hỗ trợ 200.000 đồng/</w:t>
      </w:r>
      <w:r w:rsidR="00F26F60" w:rsidRPr="00DE5C1A">
        <w:rPr>
          <w:lang w:val="en-GB"/>
        </w:rPr>
        <w:t>CTV/</w:t>
      </w:r>
      <w:r w:rsidRPr="00DE5C1A">
        <w:rPr>
          <w:lang w:val="en-GB"/>
        </w:rPr>
        <w:t xml:space="preserve">tháng là rất thấp so với thu nhập bình quân và mức độ </w:t>
      </w:r>
      <w:r w:rsidR="00EA5C8D" w:rsidRPr="00DE5C1A">
        <w:rPr>
          <w:lang w:val="en-GB"/>
        </w:rPr>
        <w:t>cô</w:t>
      </w:r>
      <w:r w:rsidRPr="00DE5C1A">
        <w:rPr>
          <w:lang w:val="en-GB"/>
        </w:rPr>
        <w:t>ng việc được giao (theo dõi, quản lý, báo cáo biến động dân cư địa bàn, tuyên truyền vận động tại gia, cấp phát phương tiện tránh thai…) nên chưa giữ chân họ được lâu dài dẫn đến thường xuyên thay đổi, gây khó khăn trong việc quản lý dân cư và tốn kém trong công tác đào tạo mới.</w:t>
      </w:r>
    </w:p>
    <w:p w:rsidR="003B688D" w:rsidRPr="00DE5C1A" w:rsidRDefault="003B688D" w:rsidP="00EA5C8D">
      <w:pPr>
        <w:autoSpaceDE w:val="0"/>
        <w:autoSpaceDN w:val="0"/>
        <w:adjustRightInd w:val="0"/>
        <w:spacing w:before="120" w:after="0" w:line="240" w:lineRule="auto"/>
        <w:ind w:firstLine="720"/>
        <w:jc w:val="both"/>
        <w:rPr>
          <w:rFonts w:eastAsia="Times New Roman"/>
          <w:color w:val="auto"/>
        </w:rPr>
      </w:pPr>
      <w:r w:rsidRPr="00DE5C1A">
        <w:rPr>
          <w:color w:val="auto"/>
          <w:lang w:val="en-GB"/>
        </w:rPr>
        <w:t>Công tác dân số trong tình hình mới cần được chuyển trọng tâm từ dân số - KHHGĐ sang dân số và phát triển. Việc giải quyết đồng bộ các vấn đề trên sẽ góp phần tích cực vào sự phát triển kinh tế - xã hội của tỉnh, sự phát triển bền vững của đất nước.</w:t>
      </w:r>
    </w:p>
    <w:p w:rsidR="00D6538C" w:rsidRPr="00DE5C1A" w:rsidRDefault="003B688D" w:rsidP="00EA5C8D">
      <w:pPr>
        <w:autoSpaceDE w:val="0"/>
        <w:autoSpaceDN w:val="0"/>
        <w:adjustRightInd w:val="0"/>
        <w:spacing w:before="120" w:after="0" w:line="240" w:lineRule="auto"/>
        <w:ind w:firstLine="720"/>
        <w:jc w:val="both"/>
        <w:rPr>
          <w:rFonts w:eastAsia="Times New Roman"/>
          <w:b/>
          <w:iCs/>
          <w:color w:val="auto"/>
          <w:lang w:val="en-GB"/>
        </w:rPr>
      </w:pPr>
      <w:r w:rsidRPr="00DE5C1A">
        <w:rPr>
          <w:rFonts w:eastAsia="Times New Roman"/>
          <w:b/>
          <w:iCs/>
          <w:color w:val="auto"/>
          <w:lang w:val="en-GB"/>
        </w:rPr>
        <w:t>3</w:t>
      </w:r>
      <w:r w:rsidR="002804D3" w:rsidRPr="00DE5C1A">
        <w:rPr>
          <w:rFonts w:eastAsia="Times New Roman"/>
          <w:b/>
          <w:iCs/>
          <w:color w:val="auto"/>
          <w:lang w:val="en-GB"/>
        </w:rPr>
        <w:t xml:space="preserve">. </w:t>
      </w:r>
      <w:r w:rsidR="00D6538C" w:rsidRPr="00DE5C1A">
        <w:rPr>
          <w:rFonts w:eastAsia="Times New Roman"/>
          <w:b/>
          <w:iCs/>
          <w:color w:val="auto"/>
          <w:lang w:val="en-GB"/>
        </w:rPr>
        <w:t xml:space="preserve">Mục tiêu </w:t>
      </w:r>
      <w:r w:rsidR="005F2346" w:rsidRPr="00DE5C1A">
        <w:rPr>
          <w:rFonts w:eastAsia="Times New Roman"/>
          <w:b/>
          <w:iCs/>
          <w:color w:val="auto"/>
          <w:lang w:val="en-GB"/>
        </w:rPr>
        <w:t>ban hành chính sách</w:t>
      </w:r>
    </w:p>
    <w:p w:rsidR="003626EC" w:rsidRPr="00DE5C1A" w:rsidRDefault="003626EC" w:rsidP="003626EC">
      <w:pPr>
        <w:pStyle w:val="ruot"/>
        <w:spacing w:after="0" w:line="240" w:lineRule="auto"/>
        <w:rPr>
          <w:rFonts w:eastAsia="Times New Roman"/>
        </w:rPr>
      </w:pPr>
      <w:r w:rsidRPr="00DE5C1A">
        <w:rPr>
          <w:rFonts w:eastAsia="Times New Roman"/>
        </w:rPr>
        <w:t xml:space="preserve">- Tạo điều kiện thực hiện có hiệu quả các chủ trương, </w:t>
      </w:r>
      <w:r w:rsidRPr="00DE5C1A">
        <w:rPr>
          <w:rFonts w:eastAsia="Times New Roman" w:hint="eastAsia"/>
        </w:rPr>
        <w:t>đư</w:t>
      </w:r>
      <w:r w:rsidRPr="00DE5C1A">
        <w:rPr>
          <w:rFonts w:eastAsia="Times New Roman"/>
        </w:rPr>
        <w:t>ờng</w:t>
      </w:r>
      <w:r w:rsidRPr="00DE5C1A">
        <w:rPr>
          <w:rFonts w:eastAsia="Times New Roman"/>
          <w:lang w:val="en-GB"/>
        </w:rPr>
        <w:t xml:space="preserve"> lối</w:t>
      </w:r>
      <w:r w:rsidRPr="00DE5C1A">
        <w:rPr>
          <w:rFonts w:eastAsia="Times New Roman"/>
        </w:rPr>
        <w:t xml:space="preserve"> của Đảng</w:t>
      </w:r>
      <w:r w:rsidRPr="00DE5C1A">
        <w:rPr>
          <w:rFonts w:eastAsia="Times New Roman"/>
          <w:lang w:val="en-GB"/>
        </w:rPr>
        <w:t xml:space="preserve">, chính sách, pháp luật của </w:t>
      </w:r>
      <w:r w:rsidRPr="00DE5C1A">
        <w:rPr>
          <w:rFonts w:eastAsia="Times New Roman"/>
        </w:rPr>
        <w:t>Nhà nước về công tác dân số trong tình hình mới.</w:t>
      </w:r>
    </w:p>
    <w:p w:rsidR="003626EC" w:rsidRPr="00DE5C1A" w:rsidRDefault="003626EC" w:rsidP="003626EC">
      <w:pPr>
        <w:pStyle w:val="ruot"/>
        <w:spacing w:after="0" w:line="240" w:lineRule="auto"/>
        <w:rPr>
          <w:rFonts w:eastAsia="Times New Roman"/>
        </w:rPr>
      </w:pPr>
      <w:r w:rsidRPr="00DE5C1A">
        <w:rPr>
          <w:rFonts w:eastAsia="Times New Roman"/>
        </w:rPr>
        <w:t>- Các chính sách đề xuất phải phù hợp với tình hình dân số, kinh tế - xã hội, hướng đến giải quyết một số tồn tại, hạn chế của công tác dân số hiện nay, đẩy mạnh thực hiện mục tiêu dân số trong giai đoạn 2021-2025 và định hướng tới năm 2030 của tỉnh Đồng Nai.</w:t>
      </w:r>
    </w:p>
    <w:p w:rsidR="007B7C70" w:rsidRPr="00DE5C1A" w:rsidRDefault="007B7C70" w:rsidP="00EA5C8D">
      <w:pPr>
        <w:autoSpaceDE w:val="0"/>
        <w:autoSpaceDN w:val="0"/>
        <w:adjustRightInd w:val="0"/>
        <w:spacing w:before="120" w:after="0" w:line="240" w:lineRule="auto"/>
        <w:ind w:firstLine="720"/>
        <w:jc w:val="both"/>
        <w:rPr>
          <w:rFonts w:eastAsia="Times New Roman"/>
          <w:b/>
          <w:iCs/>
          <w:color w:val="auto"/>
          <w:lang w:val="en-GB"/>
        </w:rPr>
      </w:pPr>
      <w:r w:rsidRPr="00DE5C1A">
        <w:rPr>
          <w:rFonts w:eastAsia="Times New Roman"/>
          <w:b/>
          <w:iCs/>
          <w:color w:val="auto"/>
          <w:lang w:val="en-GB"/>
        </w:rPr>
        <w:t>II. </w:t>
      </w:r>
      <w:r w:rsidR="003B688D" w:rsidRPr="00DE5C1A">
        <w:rPr>
          <w:rFonts w:eastAsia="Times New Roman"/>
          <w:b/>
          <w:iCs/>
          <w:color w:val="auto"/>
          <w:lang w:val="en-GB"/>
        </w:rPr>
        <w:t>ĐÁNH GIÁ TÁC ĐỘNG CỦA CHÍNH SÁCH</w:t>
      </w:r>
    </w:p>
    <w:p w:rsidR="003B688D" w:rsidRPr="00DE5C1A" w:rsidRDefault="0039701E" w:rsidP="00EA5C8D">
      <w:pPr>
        <w:shd w:val="clear" w:color="auto" w:fill="FFFFFF"/>
        <w:spacing w:before="120" w:after="0" w:line="240" w:lineRule="auto"/>
        <w:ind w:firstLine="720"/>
        <w:jc w:val="both"/>
        <w:rPr>
          <w:rFonts w:eastAsia="Times New Roman"/>
          <w:color w:val="auto"/>
        </w:rPr>
      </w:pPr>
      <w:r w:rsidRPr="00DE5C1A">
        <w:rPr>
          <w:rFonts w:eastAsia="Times New Roman"/>
          <w:b/>
          <w:iCs/>
          <w:color w:val="auto"/>
          <w:lang w:val="en-GB"/>
        </w:rPr>
        <w:t>1.</w:t>
      </w:r>
      <w:r w:rsidR="007B7C70" w:rsidRPr="00DE5C1A">
        <w:rPr>
          <w:rFonts w:eastAsia="Times New Roman"/>
          <w:b/>
          <w:iCs/>
          <w:color w:val="auto"/>
          <w:lang w:val="en-GB"/>
        </w:rPr>
        <w:t> </w:t>
      </w:r>
      <w:r w:rsidR="003B688D" w:rsidRPr="00DE5C1A">
        <w:rPr>
          <w:rFonts w:eastAsia="Times New Roman"/>
          <w:b/>
          <w:iCs/>
          <w:color w:val="auto"/>
          <w:lang w:val="en-GB"/>
        </w:rPr>
        <w:t xml:space="preserve">Nhóm chính sách: </w:t>
      </w:r>
      <w:r w:rsidR="003B688D" w:rsidRPr="00DE5C1A">
        <w:rPr>
          <w:color w:val="auto"/>
        </w:rPr>
        <w:t>khuyến khích, khen thưởng cho địa phương thực hiện tốt công tác dân số</w:t>
      </w:r>
    </w:p>
    <w:p w:rsidR="007B7C70" w:rsidRPr="00DE5C1A" w:rsidRDefault="003B688D" w:rsidP="00EA5C8D">
      <w:pPr>
        <w:autoSpaceDE w:val="0"/>
        <w:autoSpaceDN w:val="0"/>
        <w:adjustRightInd w:val="0"/>
        <w:spacing w:before="120" w:after="0" w:line="240" w:lineRule="auto"/>
        <w:ind w:firstLine="720"/>
        <w:jc w:val="both"/>
        <w:rPr>
          <w:rFonts w:eastAsia="Times New Roman"/>
          <w:iCs/>
          <w:color w:val="auto"/>
          <w:lang w:val="en-GB"/>
        </w:rPr>
      </w:pPr>
      <w:r w:rsidRPr="00DE5C1A">
        <w:rPr>
          <w:rFonts w:eastAsia="Times New Roman"/>
          <w:iCs/>
          <w:color w:val="auto"/>
          <w:lang w:val="en-GB"/>
        </w:rPr>
        <w:t>1.1 Mục tiêu của nhóm chính sách:</w:t>
      </w:r>
    </w:p>
    <w:p w:rsidR="003B688D" w:rsidRPr="00DE5C1A" w:rsidRDefault="003B688D" w:rsidP="00EA5C8D">
      <w:pPr>
        <w:autoSpaceDE w:val="0"/>
        <w:autoSpaceDN w:val="0"/>
        <w:adjustRightInd w:val="0"/>
        <w:spacing w:before="120" w:after="0" w:line="240" w:lineRule="auto"/>
        <w:ind w:firstLine="720"/>
        <w:jc w:val="both"/>
        <w:rPr>
          <w:rFonts w:eastAsia="Times New Roman"/>
          <w:iCs/>
          <w:color w:val="auto"/>
          <w:lang w:val="en-GB"/>
        </w:rPr>
      </w:pPr>
      <w:r w:rsidRPr="00DE5C1A">
        <w:rPr>
          <w:rFonts w:eastAsia="Times New Roman"/>
          <w:iCs/>
          <w:color w:val="auto"/>
          <w:lang w:val="en-GB"/>
        </w:rPr>
        <w:t xml:space="preserve">- </w:t>
      </w:r>
      <w:r w:rsidR="0050707B" w:rsidRPr="00DE5C1A">
        <w:rPr>
          <w:rFonts w:eastAsia="Times New Roman"/>
          <w:iCs/>
          <w:color w:val="auto"/>
          <w:lang w:val="en-GB"/>
        </w:rPr>
        <w:t>Động viên, khích lệ kịp thời những địa phương thực hiện tốt công tác dân số. Nâng cao nhận thức</w:t>
      </w:r>
      <w:r w:rsidR="000C2EC4" w:rsidRPr="00DE5C1A">
        <w:rPr>
          <w:rFonts w:eastAsia="Times New Roman"/>
          <w:iCs/>
          <w:color w:val="auto"/>
          <w:lang w:val="en-GB"/>
        </w:rPr>
        <w:t xml:space="preserve"> và</w:t>
      </w:r>
      <w:r w:rsidR="00C826A8" w:rsidRPr="00DE5C1A">
        <w:rPr>
          <w:rFonts w:eastAsia="Times New Roman"/>
          <w:iCs/>
          <w:color w:val="auto"/>
          <w:lang w:val="en-GB"/>
        </w:rPr>
        <w:t xml:space="preserve"> trách nhiệm</w:t>
      </w:r>
      <w:r w:rsidR="000C2EC4" w:rsidRPr="00DE5C1A">
        <w:rPr>
          <w:rFonts w:eastAsia="Times New Roman"/>
          <w:iCs/>
          <w:color w:val="auto"/>
          <w:lang w:val="en-GB"/>
        </w:rPr>
        <w:t xml:space="preserve"> hành động</w:t>
      </w:r>
      <w:r w:rsidR="0050707B" w:rsidRPr="00DE5C1A">
        <w:rPr>
          <w:rFonts w:eastAsia="Times New Roman"/>
          <w:iCs/>
          <w:color w:val="auto"/>
          <w:lang w:val="en-GB"/>
        </w:rPr>
        <w:t xml:space="preserve"> của các cấp chính quyền trong việc thực hiện các hoạt động, nhiệm vụ của công tác dân số tại địa bàn quản lý.</w:t>
      </w:r>
    </w:p>
    <w:p w:rsidR="004E0138" w:rsidRPr="00DE5C1A" w:rsidRDefault="004E0138" w:rsidP="00EA5C8D">
      <w:pPr>
        <w:autoSpaceDE w:val="0"/>
        <w:autoSpaceDN w:val="0"/>
        <w:adjustRightInd w:val="0"/>
        <w:spacing w:before="120" w:after="0" w:line="240" w:lineRule="auto"/>
        <w:ind w:firstLine="720"/>
        <w:jc w:val="both"/>
        <w:rPr>
          <w:rFonts w:eastAsia="Times New Roman"/>
          <w:iCs/>
          <w:color w:val="auto"/>
          <w:lang w:val="en-GB"/>
        </w:rPr>
      </w:pPr>
      <w:r w:rsidRPr="00DE5C1A">
        <w:rPr>
          <w:rFonts w:eastAsia="Times New Roman"/>
          <w:iCs/>
          <w:color w:val="auto"/>
          <w:lang w:val="en-GB"/>
        </w:rPr>
        <w:t xml:space="preserve">- Ổn định mức sinh và nâng cao chất lượng </w:t>
      </w:r>
      <w:r w:rsidR="00305F8A" w:rsidRPr="00DE5C1A">
        <w:rPr>
          <w:rFonts w:eastAsia="Times New Roman"/>
          <w:iCs/>
          <w:color w:val="auto"/>
          <w:lang w:val="en-GB"/>
        </w:rPr>
        <w:t>chăm sóc sức khoẻ cho người cao tuổi trên địa bàn góp phần nâng cao chất</w:t>
      </w:r>
      <w:r w:rsidR="0050707B" w:rsidRPr="00DE5C1A">
        <w:rPr>
          <w:rFonts w:eastAsia="Times New Roman"/>
          <w:iCs/>
          <w:color w:val="auto"/>
          <w:lang w:val="en-GB"/>
        </w:rPr>
        <w:t xml:space="preserve"> lượng</w:t>
      </w:r>
      <w:r w:rsidR="00305F8A" w:rsidRPr="00DE5C1A">
        <w:rPr>
          <w:rFonts w:eastAsia="Times New Roman"/>
          <w:iCs/>
          <w:color w:val="auto"/>
          <w:lang w:val="en-GB"/>
        </w:rPr>
        <w:t xml:space="preserve"> cuộc sống</w:t>
      </w:r>
      <w:r w:rsidR="0050707B" w:rsidRPr="00DE5C1A">
        <w:rPr>
          <w:rFonts w:eastAsia="Times New Roman"/>
          <w:iCs/>
          <w:color w:val="auto"/>
          <w:lang w:val="en-GB"/>
        </w:rPr>
        <w:t>, đảm bảo nguồn lao động trong tương lai và thích ứng với quá trình già hoá dân số</w:t>
      </w:r>
      <w:r w:rsidR="00305F8A" w:rsidRPr="00DE5C1A">
        <w:rPr>
          <w:rFonts w:eastAsia="Times New Roman"/>
          <w:iCs/>
          <w:color w:val="auto"/>
          <w:lang w:val="en-GB"/>
        </w:rPr>
        <w:t>.</w:t>
      </w:r>
    </w:p>
    <w:p w:rsidR="007D1CC6" w:rsidRPr="00DE5C1A" w:rsidRDefault="004E0138"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1.2</w:t>
      </w:r>
      <w:r w:rsidR="007D1CC6" w:rsidRPr="00DE5C1A">
        <w:rPr>
          <w:rFonts w:eastAsia="Times New Roman"/>
          <w:color w:val="auto"/>
        </w:rPr>
        <w:t>.</w:t>
      </w:r>
      <w:r w:rsidRPr="00DE5C1A">
        <w:rPr>
          <w:color w:val="auto"/>
        </w:rPr>
        <w:t>Nội dung nhóm chính sách</w:t>
      </w:r>
    </w:p>
    <w:p w:rsidR="007D1CC6" w:rsidRPr="00DE5C1A" w:rsidRDefault="007D1CC6" w:rsidP="00EA5C8D">
      <w:pPr>
        <w:shd w:val="clear" w:color="auto" w:fill="FFFFFF"/>
        <w:spacing w:before="120" w:after="0" w:line="240" w:lineRule="auto"/>
        <w:ind w:firstLine="720"/>
        <w:jc w:val="both"/>
        <w:rPr>
          <w:rFonts w:eastAsia="Times New Roman"/>
          <w:color w:val="auto"/>
        </w:rPr>
      </w:pPr>
      <w:r w:rsidRPr="00DE5C1A">
        <w:rPr>
          <w:color w:val="auto"/>
        </w:rPr>
        <w:t>a. Chính sách khuyến khích, vận động người dân sinh đủ hai con.</w:t>
      </w:r>
    </w:p>
    <w:p w:rsidR="00486CE0" w:rsidRPr="00DE5C1A" w:rsidRDefault="00486CE0" w:rsidP="00EA5C8D">
      <w:pPr>
        <w:pStyle w:val="NormalWeb"/>
        <w:spacing w:before="120" w:beforeAutospacing="0" w:after="0" w:afterAutospacing="0"/>
        <w:ind w:firstLine="720"/>
        <w:jc w:val="both"/>
        <w:rPr>
          <w:sz w:val="28"/>
          <w:szCs w:val="28"/>
        </w:rPr>
      </w:pPr>
      <w:r w:rsidRPr="00DE5C1A">
        <w:rPr>
          <w:sz w:val="28"/>
          <w:szCs w:val="28"/>
        </w:rPr>
        <w:t xml:space="preserve">- Đối với xã, phường, thị trấn </w:t>
      </w:r>
      <w:r w:rsidR="00767D61">
        <w:rPr>
          <w:sz w:val="28"/>
          <w:szCs w:val="28"/>
        </w:rPr>
        <w:t xml:space="preserve">(và tương </w:t>
      </w:r>
      <w:r w:rsidR="00767D61" w:rsidRPr="00767D61">
        <w:rPr>
          <w:sz w:val="28"/>
          <w:szCs w:val="28"/>
        </w:rPr>
        <w:t>đ</w:t>
      </w:r>
      <w:r w:rsidR="004E6C87" w:rsidRPr="00DE5C1A">
        <w:rPr>
          <w:sz w:val="28"/>
          <w:szCs w:val="28"/>
        </w:rPr>
        <w:t>ương)</w:t>
      </w:r>
      <w:r w:rsidRPr="00DE5C1A">
        <w:rPr>
          <w:sz w:val="28"/>
          <w:szCs w:val="28"/>
        </w:rPr>
        <w:t xml:space="preserve"> có </w:t>
      </w:r>
      <w:r w:rsidR="00CC261A">
        <w:rPr>
          <w:sz w:val="28"/>
          <w:szCs w:val="28"/>
        </w:rPr>
        <w:t>05</w:t>
      </w:r>
      <w:r w:rsidRPr="00DE5C1A">
        <w:rPr>
          <w:sz w:val="28"/>
          <w:szCs w:val="28"/>
        </w:rPr>
        <w:t xml:space="preserve"> năm liên tục</w:t>
      </w:r>
      <w:r w:rsidRPr="00DE5C1A">
        <w:rPr>
          <w:spacing w:val="-4"/>
          <w:sz w:val="28"/>
          <w:szCs w:val="28"/>
        </w:rPr>
        <w:t xml:space="preserve"> duy trì mô hình gia đình sinh đủ hai con (60 % cặp vợ chồng trong độ tuổi sinh đẻ sinh đủ 2 con) đuợc đ</w:t>
      </w:r>
      <w:r w:rsidRPr="00DE5C1A">
        <w:rPr>
          <w:sz w:val="28"/>
          <w:szCs w:val="28"/>
        </w:rPr>
        <w:t xml:space="preserve">ề xuất Ủy ban nhân dân cấp tỉnh tặng bằng khen kèm theo mức </w:t>
      </w:r>
      <w:r w:rsidR="00767D61">
        <w:rPr>
          <w:sz w:val="28"/>
          <w:szCs w:val="28"/>
        </w:rPr>
        <w:t>ti</w:t>
      </w:r>
      <w:r w:rsidR="00767D61" w:rsidRPr="00767D61">
        <w:rPr>
          <w:sz w:val="28"/>
          <w:szCs w:val="28"/>
        </w:rPr>
        <w:t>ền</w:t>
      </w:r>
      <w:r w:rsidR="00767D61">
        <w:rPr>
          <w:sz w:val="28"/>
          <w:szCs w:val="28"/>
        </w:rPr>
        <w:t xml:space="preserve"> thư</w:t>
      </w:r>
      <w:r w:rsidR="00767D61" w:rsidRPr="00767D61">
        <w:rPr>
          <w:sz w:val="28"/>
          <w:szCs w:val="28"/>
        </w:rPr>
        <w:t>ởng</w:t>
      </w:r>
      <w:r w:rsidR="00AB4018">
        <w:rPr>
          <w:sz w:val="28"/>
          <w:szCs w:val="28"/>
        </w:rPr>
        <w:t>theo qui đ</w:t>
      </w:r>
      <w:r w:rsidR="00AB4018" w:rsidRPr="00AB4018">
        <w:rPr>
          <w:sz w:val="28"/>
          <w:szCs w:val="28"/>
        </w:rPr>
        <w:t>ịnh</w:t>
      </w:r>
      <w:r w:rsidR="00767D61">
        <w:rPr>
          <w:sz w:val="28"/>
          <w:szCs w:val="28"/>
        </w:rPr>
        <w:t>.</w:t>
      </w:r>
    </w:p>
    <w:p w:rsidR="00486CE0" w:rsidRPr="00DE5C1A" w:rsidRDefault="00486CE0" w:rsidP="00EA5C8D">
      <w:pPr>
        <w:pStyle w:val="NormalWeb"/>
        <w:spacing w:before="120" w:beforeAutospacing="0" w:after="0" w:afterAutospacing="0"/>
        <w:ind w:firstLine="720"/>
        <w:jc w:val="both"/>
        <w:rPr>
          <w:sz w:val="28"/>
          <w:szCs w:val="28"/>
        </w:rPr>
      </w:pPr>
      <w:r w:rsidRPr="00DE5C1A">
        <w:rPr>
          <w:sz w:val="28"/>
          <w:szCs w:val="28"/>
        </w:rPr>
        <w:t xml:space="preserve">- Đối với thôn, bản, tổ dân phố </w:t>
      </w:r>
      <w:r w:rsidR="004E6C87" w:rsidRPr="00DE5C1A">
        <w:rPr>
          <w:sz w:val="28"/>
          <w:szCs w:val="28"/>
        </w:rPr>
        <w:t xml:space="preserve">(và tương </w:t>
      </w:r>
      <w:r w:rsidR="00767D61" w:rsidRPr="00767D61">
        <w:rPr>
          <w:sz w:val="28"/>
          <w:szCs w:val="28"/>
        </w:rPr>
        <w:t>đ</w:t>
      </w:r>
      <w:r w:rsidR="004E6C87" w:rsidRPr="00DE5C1A">
        <w:rPr>
          <w:sz w:val="28"/>
          <w:szCs w:val="28"/>
        </w:rPr>
        <w:t>ương)</w:t>
      </w:r>
      <w:r w:rsidRPr="00DE5C1A">
        <w:rPr>
          <w:sz w:val="28"/>
          <w:szCs w:val="28"/>
        </w:rPr>
        <w:t xml:space="preserve"> có </w:t>
      </w:r>
      <w:r w:rsidR="00CC261A">
        <w:rPr>
          <w:sz w:val="28"/>
          <w:szCs w:val="28"/>
        </w:rPr>
        <w:t>03</w:t>
      </w:r>
      <w:r w:rsidRPr="00DE5C1A">
        <w:rPr>
          <w:sz w:val="28"/>
          <w:szCs w:val="28"/>
        </w:rPr>
        <w:t xml:space="preserve"> năm liên tục</w:t>
      </w:r>
      <w:r w:rsidRPr="00DE5C1A">
        <w:rPr>
          <w:spacing w:val="-4"/>
          <w:sz w:val="28"/>
          <w:szCs w:val="28"/>
        </w:rPr>
        <w:t xml:space="preserve"> duy trì mô hình gia đình sinh đủ hai con (60% cặp vợ chồng trong độ tuổi sinh đẻ sinh đủ 2 con) </w:t>
      </w:r>
      <w:r w:rsidRPr="00DE5C1A">
        <w:rPr>
          <w:sz w:val="28"/>
          <w:szCs w:val="28"/>
        </w:rPr>
        <w:t xml:space="preserve">được đề xuất Ủy ban nhân dân cấp huyện tặng giấy khen kèm theo mức tiền </w:t>
      </w:r>
      <w:r w:rsidR="00767D61">
        <w:rPr>
          <w:sz w:val="28"/>
          <w:szCs w:val="28"/>
        </w:rPr>
        <w:t>thư</w:t>
      </w:r>
      <w:r w:rsidR="00767D61" w:rsidRPr="00767D61">
        <w:rPr>
          <w:sz w:val="28"/>
          <w:szCs w:val="28"/>
        </w:rPr>
        <w:t>ởng</w:t>
      </w:r>
      <w:r w:rsidR="00AB4018">
        <w:rPr>
          <w:sz w:val="28"/>
          <w:szCs w:val="28"/>
        </w:rPr>
        <w:t>theo qui đ</w:t>
      </w:r>
      <w:r w:rsidR="00AB4018" w:rsidRPr="00AB4018">
        <w:rPr>
          <w:sz w:val="28"/>
          <w:szCs w:val="28"/>
        </w:rPr>
        <w:t>ịnh</w:t>
      </w:r>
      <w:r w:rsidRPr="00DE5C1A">
        <w:rPr>
          <w:sz w:val="28"/>
          <w:szCs w:val="28"/>
        </w:rPr>
        <w:t>.</w:t>
      </w:r>
    </w:p>
    <w:p w:rsidR="00486CE0" w:rsidRPr="00DE5C1A" w:rsidRDefault="007D1CC6" w:rsidP="00EA5C8D">
      <w:pPr>
        <w:pStyle w:val="NormalWeb"/>
        <w:spacing w:before="120" w:beforeAutospacing="0" w:after="0" w:afterAutospacing="0"/>
        <w:ind w:firstLine="720"/>
        <w:jc w:val="both"/>
        <w:rPr>
          <w:sz w:val="28"/>
          <w:szCs w:val="28"/>
        </w:rPr>
      </w:pPr>
      <w:r w:rsidRPr="00DE5C1A">
        <w:rPr>
          <w:spacing w:val="-6"/>
          <w:sz w:val="28"/>
          <w:szCs w:val="28"/>
        </w:rPr>
        <w:t>b</w:t>
      </w:r>
      <w:r w:rsidR="00486CE0" w:rsidRPr="00DE5C1A">
        <w:rPr>
          <w:spacing w:val="-6"/>
          <w:sz w:val="28"/>
          <w:szCs w:val="28"/>
        </w:rPr>
        <w:t xml:space="preserve">. </w:t>
      </w:r>
      <w:r w:rsidRPr="00DE5C1A">
        <w:rPr>
          <w:sz w:val="28"/>
          <w:szCs w:val="28"/>
        </w:rPr>
        <w:t xml:space="preserve">Chính sách </w:t>
      </w:r>
      <w:r w:rsidR="00486CE0" w:rsidRPr="00DE5C1A">
        <w:rPr>
          <w:spacing w:val="-6"/>
          <w:sz w:val="28"/>
          <w:szCs w:val="28"/>
        </w:rPr>
        <w:t>khuyến khích</w:t>
      </w:r>
      <w:r w:rsidR="000C2EC4" w:rsidRPr="00DE5C1A">
        <w:rPr>
          <w:spacing w:val="-6"/>
          <w:sz w:val="28"/>
          <w:szCs w:val="28"/>
        </w:rPr>
        <w:t>, khen thưởng cho địa phương thực hiện tốt công tác</w:t>
      </w:r>
      <w:r w:rsidR="00486CE0" w:rsidRPr="00DE5C1A">
        <w:rPr>
          <w:sz w:val="28"/>
          <w:szCs w:val="28"/>
        </w:rPr>
        <w:t>chăm sóc sức khỏe người cao tuổi</w:t>
      </w:r>
    </w:p>
    <w:p w:rsidR="00486CE0" w:rsidRPr="00DE5C1A" w:rsidRDefault="00486CE0" w:rsidP="00EA5C8D">
      <w:pPr>
        <w:pStyle w:val="NormalWeb"/>
        <w:spacing w:before="120" w:beforeAutospacing="0" w:after="0" w:afterAutospacing="0"/>
        <w:ind w:firstLine="720"/>
        <w:jc w:val="both"/>
        <w:rPr>
          <w:sz w:val="28"/>
          <w:szCs w:val="28"/>
        </w:rPr>
      </w:pPr>
      <w:r w:rsidRPr="00DE5C1A">
        <w:rPr>
          <w:sz w:val="28"/>
          <w:szCs w:val="28"/>
        </w:rPr>
        <w:t xml:space="preserve">- Đối với xã, phường, thị trấn (và tương </w:t>
      </w:r>
      <w:r w:rsidR="00767D61" w:rsidRPr="00767D61">
        <w:rPr>
          <w:sz w:val="28"/>
          <w:szCs w:val="28"/>
        </w:rPr>
        <w:t>đ</w:t>
      </w:r>
      <w:r w:rsidRPr="00DE5C1A">
        <w:rPr>
          <w:sz w:val="28"/>
          <w:szCs w:val="28"/>
        </w:rPr>
        <w:t xml:space="preserve">ương) có 100% người cao tuổi có thẻ bảo hiểm y tế, được lập hồ sơ theo dõi sức khỏe và khám sức khỏe định kỳ, hàng năm được đề xuất Ủy ban nhân dân cấp huyện tặng giấy khen kèm theo mức </w:t>
      </w:r>
      <w:r w:rsidR="00767D61">
        <w:rPr>
          <w:sz w:val="28"/>
          <w:szCs w:val="28"/>
        </w:rPr>
        <w:t>ti</w:t>
      </w:r>
      <w:r w:rsidR="00767D61" w:rsidRPr="00767D61">
        <w:rPr>
          <w:sz w:val="28"/>
          <w:szCs w:val="28"/>
        </w:rPr>
        <w:t>ền</w:t>
      </w:r>
      <w:r w:rsidR="00767D61">
        <w:rPr>
          <w:sz w:val="28"/>
          <w:szCs w:val="28"/>
        </w:rPr>
        <w:t xml:space="preserve"> thư</w:t>
      </w:r>
      <w:r w:rsidR="00767D61" w:rsidRPr="00767D61">
        <w:rPr>
          <w:sz w:val="28"/>
          <w:szCs w:val="28"/>
        </w:rPr>
        <w:t>ởng</w:t>
      </w:r>
      <w:r w:rsidR="00AB4018">
        <w:rPr>
          <w:sz w:val="28"/>
          <w:szCs w:val="28"/>
        </w:rPr>
        <w:t>theo qui đ</w:t>
      </w:r>
      <w:r w:rsidR="00AB4018" w:rsidRPr="00AB4018">
        <w:rPr>
          <w:sz w:val="28"/>
          <w:szCs w:val="28"/>
        </w:rPr>
        <w:t>ịnh</w:t>
      </w:r>
      <w:r w:rsidRPr="00DE5C1A">
        <w:rPr>
          <w:sz w:val="28"/>
          <w:szCs w:val="28"/>
        </w:rPr>
        <w:t>.</w:t>
      </w:r>
    </w:p>
    <w:p w:rsidR="00486CE0" w:rsidRPr="00DE5C1A" w:rsidRDefault="00486CE0" w:rsidP="00EA5C8D">
      <w:pPr>
        <w:pStyle w:val="NormalWeb"/>
        <w:spacing w:before="120" w:beforeAutospacing="0" w:after="0" w:afterAutospacing="0"/>
        <w:ind w:firstLine="720"/>
        <w:jc w:val="both"/>
        <w:rPr>
          <w:sz w:val="28"/>
          <w:szCs w:val="28"/>
        </w:rPr>
      </w:pPr>
      <w:r w:rsidRPr="00DE5C1A">
        <w:rPr>
          <w:sz w:val="28"/>
          <w:szCs w:val="28"/>
        </w:rPr>
        <w:t xml:space="preserve">- Đối với xã, phường, thị trấn (và tương dương) trong </w:t>
      </w:r>
      <w:r w:rsidR="00CC261A">
        <w:rPr>
          <w:sz w:val="28"/>
          <w:szCs w:val="28"/>
        </w:rPr>
        <w:t>0</w:t>
      </w:r>
      <w:r w:rsidRPr="00DE5C1A">
        <w:rPr>
          <w:sz w:val="28"/>
          <w:szCs w:val="28"/>
        </w:rPr>
        <w:t xml:space="preserve">5 năm liên tục có 100% người cao tuổi có thẻ bảo hiểm y tế, được lập hồ sơ theo dõi sức khỏe và khám sức khỏe định kỳ, được đề xuất Ủy ban nhân dân cấp tỉnh tặng bằng khen kèm theo mức </w:t>
      </w:r>
      <w:r w:rsidR="00AB4018">
        <w:rPr>
          <w:sz w:val="28"/>
          <w:szCs w:val="28"/>
        </w:rPr>
        <w:t>ti</w:t>
      </w:r>
      <w:r w:rsidR="00AB4018" w:rsidRPr="00AB4018">
        <w:rPr>
          <w:sz w:val="28"/>
          <w:szCs w:val="28"/>
        </w:rPr>
        <w:t>ền</w:t>
      </w:r>
      <w:r w:rsidR="00AB4018">
        <w:rPr>
          <w:sz w:val="28"/>
          <w:szCs w:val="28"/>
        </w:rPr>
        <w:t xml:space="preserve"> thư</w:t>
      </w:r>
      <w:r w:rsidR="00AB4018" w:rsidRPr="00AB4018">
        <w:rPr>
          <w:sz w:val="28"/>
          <w:szCs w:val="28"/>
        </w:rPr>
        <w:t>ởng</w:t>
      </w:r>
      <w:r w:rsidR="00AB4018">
        <w:rPr>
          <w:sz w:val="28"/>
          <w:szCs w:val="28"/>
        </w:rPr>
        <w:t xml:space="preserve"> theo qui đ</w:t>
      </w:r>
      <w:r w:rsidR="00AB4018" w:rsidRPr="00AB4018">
        <w:rPr>
          <w:sz w:val="28"/>
          <w:szCs w:val="28"/>
        </w:rPr>
        <w:t>ịnh</w:t>
      </w:r>
      <w:r w:rsidRPr="00DE5C1A">
        <w:rPr>
          <w:sz w:val="28"/>
          <w:szCs w:val="28"/>
        </w:rPr>
        <w:t xml:space="preserve">. </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1.3 Giải pháp thực hiện nhóm chính sách và lý do lựa chọn giải pháp</w:t>
      </w:r>
    </w:p>
    <w:p w:rsidR="00305F8A" w:rsidRPr="00DE5C1A" w:rsidRDefault="002D022E" w:rsidP="00EA5C8D">
      <w:pPr>
        <w:pStyle w:val="NormalWeb"/>
        <w:spacing w:before="120" w:beforeAutospacing="0" w:after="0" w:afterAutospacing="0"/>
        <w:ind w:firstLine="720"/>
        <w:jc w:val="both"/>
        <w:rPr>
          <w:sz w:val="28"/>
          <w:szCs w:val="28"/>
        </w:rPr>
      </w:pPr>
      <w:r w:rsidRPr="00DE5C1A">
        <w:rPr>
          <w:b/>
          <w:sz w:val="28"/>
          <w:szCs w:val="28"/>
          <w:u w:val="single"/>
        </w:rPr>
        <w:t xml:space="preserve">a) </w:t>
      </w:r>
      <w:r w:rsidR="00305F8A" w:rsidRPr="00DE5C1A">
        <w:rPr>
          <w:b/>
          <w:sz w:val="28"/>
          <w:szCs w:val="28"/>
          <w:u w:val="single"/>
        </w:rPr>
        <w:t>Giải pháp 1:</w:t>
      </w:r>
      <w:r w:rsidR="00305F8A" w:rsidRPr="00DE5C1A">
        <w:rPr>
          <w:sz w:val="28"/>
          <w:szCs w:val="28"/>
        </w:rPr>
        <w:t xml:space="preserve"> không ban hành chính sách mới</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Tác động của giải pháp:</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 Tác động về kinh tế:không làm phát sinh các chi phí với nhà nước, các cơ quan, đơn vị và người dân.</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 xml:space="preserve">- Tác động về xã hội: không có </w:t>
      </w:r>
      <w:r w:rsidR="0050707B" w:rsidRPr="00DE5C1A">
        <w:rPr>
          <w:sz w:val="28"/>
          <w:szCs w:val="28"/>
        </w:rPr>
        <w:t>tác động về mặt xã hội.</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 Tác động về giới: không ảnh hưởng đến cơ hội, điều kiện, năng lực thực hiện và thụ hưởng các quyền, lợi ích của mỗi giới, không có sự phân biệt về giới.</w:t>
      </w:r>
    </w:p>
    <w:p w:rsidR="00305F8A" w:rsidRPr="00DE5C1A" w:rsidRDefault="00305F8A" w:rsidP="00EA5C8D">
      <w:pPr>
        <w:pStyle w:val="NormalWeb"/>
        <w:spacing w:before="120" w:beforeAutospacing="0" w:after="0" w:afterAutospacing="0"/>
        <w:ind w:firstLine="720"/>
        <w:jc w:val="both"/>
        <w:rPr>
          <w:sz w:val="28"/>
          <w:szCs w:val="28"/>
        </w:rPr>
      </w:pPr>
      <w:r w:rsidRPr="00DE5C1A">
        <w:rPr>
          <w:sz w:val="28"/>
          <w:szCs w:val="28"/>
        </w:rPr>
        <w:t>- Tác động đối với thủ tục hành chính: không làm phát sinh mới thủ tục hành chính</w:t>
      </w:r>
    </w:p>
    <w:p w:rsidR="003A738D" w:rsidRPr="00DE5C1A" w:rsidRDefault="002D022E" w:rsidP="00EA5C8D">
      <w:pPr>
        <w:pStyle w:val="NormalWeb"/>
        <w:spacing w:before="120" w:beforeAutospacing="0" w:after="0" w:afterAutospacing="0"/>
        <w:ind w:firstLine="720"/>
        <w:jc w:val="both"/>
        <w:rPr>
          <w:sz w:val="28"/>
          <w:szCs w:val="28"/>
        </w:rPr>
      </w:pPr>
      <w:r w:rsidRPr="00DE5C1A">
        <w:rPr>
          <w:b/>
          <w:sz w:val="28"/>
          <w:szCs w:val="28"/>
          <w:u w:val="single"/>
        </w:rPr>
        <w:t xml:space="preserve">b) </w:t>
      </w:r>
      <w:r w:rsidR="003A738D" w:rsidRPr="00DE5C1A">
        <w:rPr>
          <w:b/>
          <w:sz w:val="28"/>
          <w:szCs w:val="28"/>
          <w:u w:val="single"/>
        </w:rPr>
        <w:t>Giải pháp 2:</w:t>
      </w:r>
      <w:r w:rsidR="003A738D" w:rsidRPr="00DE5C1A">
        <w:rPr>
          <w:sz w:val="28"/>
          <w:szCs w:val="28"/>
        </w:rPr>
        <w:t xml:space="preserve"> ban hành chính sách khuyến khích, khen thưởng cho địa phương thực hiện tốt công tác dân số.</w:t>
      </w:r>
    </w:p>
    <w:p w:rsidR="00A173D1" w:rsidRPr="00DE5C1A" w:rsidRDefault="00A173D1" w:rsidP="00A173D1">
      <w:pPr>
        <w:pStyle w:val="NormalWeb"/>
        <w:spacing w:before="120" w:beforeAutospacing="0" w:after="0" w:afterAutospacing="0"/>
        <w:ind w:firstLine="720"/>
        <w:jc w:val="both"/>
        <w:rPr>
          <w:sz w:val="28"/>
          <w:szCs w:val="28"/>
        </w:rPr>
      </w:pPr>
      <w:r w:rsidRPr="00DE5C1A">
        <w:rPr>
          <w:sz w:val="28"/>
          <w:szCs w:val="28"/>
        </w:rPr>
        <w:t xml:space="preserve">Tác động của giải pháp: </w:t>
      </w:r>
    </w:p>
    <w:p w:rsidR="003A738D" w:rsidRPr="00DE5C1A" w:rsidRDefault="003A738D" w:rsidP="00EA5C8D">
      <w:pPr>
        <w:pStyle w:val="NormalWeb"/>
        <w:spacing w:before="120" w:beforeAutospacing="0" w:after="0" w:afterAutospacing="0"/>
        <w:ind w:firstLine="720"/>
        <w:jc w:val="both"/>
        <w:rPr>
          <w:sz w:val="28"/>
          <w:szCs w:val="28"/>
        </w:rPr>
      </w:pPr>
      <w:r w:rsidRPr="00DE5C1A">
        <w:rPr>
          <w:sz w:val="28"/>
          <w:szCs w:val="28"/>
        </w:rPr>
        <w:t xml:space="preserve">- Tác động về kinh tế: </w:t>
      </w:r>
      <w:r w:rsidR="00112C69" w:rsidRPr="00DE5C1A">
        <w:rPr>
          <w:sz w:val="28"/>
          <w:szCs w:val="28"/>
        </w:rPr>
        <w:t xml:space="preserve">hoạt động dân số không thấy được lợi ích kinh tế ngay mà đem lại lợi ích kinh tế trong tương lai. Hoạt động điều chỉnh mức sinh sẽ giúp ổn định qui mô, cơ cấu dân số từ đó kéo dài thời kỳ dân số vàng, ổn định nguồn lao động thúc đẩy sự phát triển kinh tế. Hoạt động </w:t>
      </w:r>
      <w:r w:rsidR="000219B7" w:rsidRPr="00DE5C1A">
        <w:rPr>
          <w:sz w:val="28"/>
          <w:szCs w:val="28"/>
        </w:rPr>
        <w:t>khuyến khích mua thẻ bảo hiểm y tế giúp người cao tuổi giảm được các chi phí khám, chữa bệnh trong tương lai, chủ động hơn trong việc phòng ngừa và điều trị bệnh qua đó giảm gánh năng kinh tế cho bản thân, gia đình và xã hội.</w:t>
      </w:r>
    </w:p>
    <w:p w:rsidR="00937480" w:rsidRPr="00DE5C1A" w:rsidRDefault="003A738D" w:rsidP="00EA5C8D">
      <w:pPr>
        <w:spacing w:before="120" w:after="0" w:line="240" w:lineRule="auto"/>
        <w:ind w:firstLine="720"/>
        <w:jc w:val="both"/>
      </w:pPr>
      <w:r w:rsidRPr="00DE5C1A">
        <w:t xml:space="preserve">- Tác động về xã hội: </w:t>
      </w:r>
    </w:p>
    <w:p w:rsidR="00937480" w:rsidRPr="00DE5C1A" w:rsidRDefault="00937480" w:rsidP="00EA5C8D">
      <w:pPr>
        <w:spacing w:before="120" w:after="0" w:line="240" w:lineRule="auto"/>
        <w:ind w:firstLine="720"/>
        <w:jc w:val="both"/>
        <w:rPr>
          <w:color w:val="auto"/>
          <w:shd w:val="clear" w:color="auto" w:fill="FFFFFF"/>
        </w:rPr>
      </w:pPr>
      <w:r w:rsidRPr="00DE5C1A">
        <w:t xml:space="preserve">+ </w:t>
      </w:r>
      <w:r w:rsidRPr="00DE5C1A">
        <w:rPr>
          <w:color w:val="auto"/>
          <w:lang w:val="en-GB"/>
        </w:rPr>
        <w:t>Khích lệ, động viên kịp thời để mỗi cặp vợ chồng sinh đủ 02 con, thực hiện việc nuôi dạy con tốt nhằm nâng cao chất lượng giống nòi. Đồng thời tác động vào việc điều chỉnh mức sinh, tránh tình trạng mức sinh xuống quá thấp để kéo dài thời kỳ dân số vàng và trì hoãn giai đoạn già hóa dân số, góp phần</w:t>
      </w:r>
      <w:r w:rsidRPr="00DE5C1A">
        <w:rPr>
          <w:color w:val="auto"/>
        </w:rPr>
        <w:t xml:space="preserve"> hạn chế tình trạng thiếu hụt lao động, </w:t>
      </w:r>
      <w:r w:rsidRPr="00DE5C1A">
        <w:rPr>
          <w:color w:val="auto"/>
          <w:shd w:val="clear" w:color="auto" w:fill="FFFFFF"/>
        </w:rPr>
        <w:t xml:space="preserve">ổn định quy mô và cơ cấu dân số </w:t>
      </w:r>
      <w:r w:rsidRPr="00DE5C1A">
        <w:rPr>
          <w:color w:val="auto"/>
        </w:rPr>
        <w:t>trong tương lai</w:t>
      </w:r>
      <w:r w:rsidRPr="00DE5C1A">
        <w:rPr>
          <w:color w:val="auto"/>
          <w:shd w:val="clear" w:color="auto" w:fill="FFFFFF"/>
        </w:rPr>
        <w:t>, góp phần nâng cao chất lượng cuộc sống.</w:t>
      </w:r>
    </w:p>
    <w:p w:rsidR="00937480" w:rsidRPr="00DE5C1A" w:rsidRDefault="00937480" w:rsidP="00EA5C8D">
      <w:pPr>
        <w:spacing w:before="120" w:after="0" w:line="240" w:lineRule="auto"/>
        <w:ind w:firstLine="720"/>
        <w:jc w:val="both"/>
        <w:rPr>
          <w:color w:val="auto"/>
          <w:lang w:val="en-GB"/>
        </w:rPr>
      </w:pPr>
      <w:r w:rsidRPr="00DE5C1A">
        <w:rPr>
          <w:color w:val="auto"/>
          <w:lang w:val="en-GB"/>
        </w:rPr>
        <w:t>+ Mỗi cặp vợ chồng sinh đủ 02 con cũng giúp hạn chế tình trạng lựa chọn giới tính</w:t>
      </w:r>
      <w:r w:rsidR="00716F0E" w:rsidRPr="00DE5C1A">
        <w:rPr>
          <w:color w:val="auto"/>
          <w:lang w:val="en-GB"/>
        </w:rPr>
        <w:t xml:space="preserve"> thai nhi qua đó góp phần cân bằng giới tính</w:t>
      </w:r>
      <w:r w:rsidR="00E90072" w:rsidRPr="00DE5C1A">
        <w:rPr>
          <w:color w:val="auto"/>
          <w:lang w:val="en-GB"/>
        </w:rPr>
        <w:t>, giảm tệ nạn</w:t>
      </w:r>
      <w:r w:rsidRPr="00DE5C1A">
        <w:rPr>
          <w:color w:val="auto"/>
          <w:lang w:val="en-GB"/>
        </w:rPr>
        <w:t xml:space="preserve"> xã hội, hạn chế tối đa quan hệ tình dục ngoài hôn nhân, nạn bắt cóc trẻ em gái và buôn bán phụ nữ, tranh cướp phụ nữ…</w:t>
      </w:r>
    </w:p>
    <w:p w:rsidR="00937480" w:rsidRPr="00DE5C1A" w:rsidRDefault="00937480" w:rsidP="00EA5C8D">
      <w:pPr>
        <w:pStyle w:val="NormalWeb"/>
        <w:spacing w:before="120" w:beforeAutospacing="0" w:after="0" w:afterAutospacing="0"/>
        <w:ind w:firstLine="720"/>
        <w:jc w:val="both"/>
        <w:rPr>
          <w:sz w:val="28"/>
          <w:szCs w:val="28"/>
        </w:rPr>
      </w:pPr>
      <w:r w:rsidRPr="00DE5C1A">
        <w:rPr>
          <w:sz w:val="28"/>
          <w:szCs w:val="28"/>
        </w:rPr>
        <w:t xml:space="preserve">+ </w:t>
      </w:r>
      <w:r w:rsidR="00716F0E" w:rsidRPr="00DE5C1A">
        <w:rPr>
          <w:sz w:val="28"/>
          <w:szCs w:val="28"/>
        </w:rPr>
        <w:t xml:space="preserve">Khuyến khích nguời cao tuổi tham gia bảo hiểm y tế giúp người cao tuổi chủ động hơn trong việc chăm sóc sức khoẻ bản thân, giảm bớt lệ thuộc vào con cái, nâng số năm sống khoẻ mạnh của nguời cao tuổi để họ có </w:t>
      </w:r>
      <w:r w:rsidR="00E90072" w:rsidRPr="00DE5C1A">
        <w:rPr>
          <w:sz w:val="28"/>
          <w:szCs w:val="28"/>
        </w:rPr>
        <w:t>thời gian và cơ hội “Sống vui, sống khoẻ, sống có ích”.</w:t>
      </w:r>
    </w:p>
    <w:p w:rsidR="003A738D" w:rsidRPr="00DE5C1A" w:rsidRDefault="003A738D" w:rsidP="00EA5C8D">
      <w:pPr>
        <w:spacing w:before="120" w:after="0" w:line="240" w:lineRule="auto"/>
        <w:ind w:firstLine="720"/>
        <w:jc w:val="both"/>
      </w:pPr>
      <w:r w:rsidRPr="00DE5C1A">
        <w:t xml:space="preserve">- Tác động về giới: </w:t>
      </w:r>
      <w:r w:rsidR="00A909AE" w:rsidRPr="00DE5C1A">
        <w:rPr>
          <w:color w:val="auto"/>
          <w:lang w:val="en-GB"/>
        </w:rPr>
        <w:t xml:space="preserve">Động viên cặp vợ chồng  gia đình sinh đủ con 02 con và nuôi dạy con tốt. Ngăn ngừa tình trạng lựa chọn giới tính khi sinh, nâng cao vị thế người phụ nữ trong xã hội, góp phần tích cực vào công tác bình đẳng giới. Giải pháp này </w:t>
      </w:r>
      <w:r w:rsidRPr="00DE5C1A">
        <w:t>không ảnh hưởng đến cơ hội, điều kiện, năng lực thực hiện và thụ hưởng các quyền, lợi ích của mỗi giới, không có sự phân biệt về giới.</w:t>
      </w:r>
    </w:p>
    <w:p w:rsidR="003A738D" w:rsidRPr="00DE5C1A" w:rsidRDefault="003A738D" w:rsidP="00EA5C8D">
      <w:pPr>
        <w:pStyle w:val="NormalWeb"/>
        <w:spacing w:before="120" w:beforeAutospacing="0" w:after="0" w:afterAutospacing="0"/>
        <w:ind w:firstLine="720"/>
        <w:jc w:val="both"/>
        <w:rPr>
          <w:sz w:val="28"/>
          <w:szCs w:val="28"/>
        </w:rPr>
      </w:pPr>
      <w:r w:rsidRPr="00DE5C1A">
        <w:rPr>
          <w:sz w:val="28"/>
          <w:szCs w:val="28"/>
        </w:rPr>
        <w:t>- Tác động đối với thủ tục hành chính: không làm phát sinh mới thủ tục hành chính</w:t>
      </w:r>
      <w:r w:rsidR="002D022E" w:rsidRPr="00DE5C1A">
        <w:rPr>
          <w:sz w:val="28"/>
          <w:szCs w:val="28"/>
        </w:rPr>
        <w:t>.</w:t>
      </w:r>
    </w:p>
    <w:p w:rsidR="002D022E" w:rsidRPr="00DE5C1A" w:rsidRDefault="002D022E" w:rsidP="00EA5C8D">
      <w:pPr>
        <w:shd w:val="clear" w:color="auto" w:fill="FFFFFF"/>
        <w:spacing w:before="120" w:after="0" w:line="240" w:lineRule="auto"/>
        <w:ind w:firstLine="720"/>
        <w:jc w:val="both"/>
        <w:rPr>
          <w:rFonts w:eastAsia="Times New Roman"/>
          <w:color w:val="auto"/>
        </w:rPr>
      </w:pPr>
      <w:r w:rsidRPr="00DE5C1A">
        <w:rPr>
          <w:rFonts w:eastAsia="Times New Roman"/>
          <w:b/>
          <w:color w:val="auto"/>
        </w:rPr>
        <w:t>c) Kiến nghị lựa chọn giải pháp:</w:t>
      </w:r>
      <w:r w:rsidRPr="00DE5C1A">
        <w:rPr>
          <w:rFonts w:eastAsia="Times New Roman"/>
          <w:color w:val="auto"/>
        </w:rPr>
        <w:t xml:space="preserve"> giải pháp 2</w:t>
      </w:r>
    </w:p>
    <w:p w:rsidR="00486CE0" w:rsidRPr="00DE5C1A" w:rsidRDefault="00FC19D8" w:rsidP="00EA5C8D">
      <w:pPr>
        <w:spacing w:before="120" w:after="0" w:line="240" w:lineRule="auto"/>
        <w:ind w:firstLine="720"/>
        <w:jc w:val="both"/>
        <w:rPr>
          <w:b/>
        </w:rPr>
      </w:pPr>
      <w:r w:rsidRPr="00DE5C1A">
        <w:rPr>
          <w:b/>
        </w:rPr>
        <w:t>2</w:t>
      </w:r>
      <w:r w:rsidR="00486CE0" w:rsidRPr="00DE5C1A">
        <w:rPr>
          <w:b/>
        </w:rPr>
        <w:t xml:space="preserve">. </w:t>
      </w:r>
      <w:r w:rsidR="001B23D8" w:rsidRPr="00DE5C1A">
        <w:rPr>
          <w:b/>
        </w:rPr>
        <w:t>Nhóm c</w:t>
      </w:r>
      <w:r w:rsidR="00486CE0" w:rsidRPr="00DE5C1A">
        <w:rPr>
          <w:b/>
        </w:rPr>
        <w:t>hính sách</w:t>
      </w:r>
      <w:r w:rsidR="001B23D8" w:rsidRPr="00DE5C1A">
        <w:rPr>
          <w:b/>
        </w:rPr>
        <w:t>:</w:t>
      </w:r>
      <w:r w:rsidR="00486CE0" w:rsidRPr="00DE5C1A">
        <w:rPr>
          <w:b/>
        </w:rPr>
        <w:t xml:space="preserve"> hỗ trợ </w:t>
      </w:r>
      <w:r w:rsidR="007D1CC6" w:rsidRPr="00DE5C1A">
        <w:rPr>
          <w:b/>
        </w:rPr>
        <w:t>cho</w:t>
      </w:r>
      <w:r w:rsidR="00486CE0" w:rsidRPr="00DE5C1A">
        <w:rPr>
          <w:b/>
        </w:rPr>
        <w:t xml:space="preserve"> cộng tác viên dân số</w:t>
      </w:r>
      <w:r w:rsidR="00675C28" w:rsidRPr="00DE5C1A">
        <w:rPr>
          <w:b/>
        </w:rPr>
        <w:t>.</w:t>
      </w:r>
    </w:p>
    <w:p w:rsidR="00716F0E" w:rsidRPr="00DE5C1A" w:rsidRDefault="00FC19D8" w:rsidP="00EA5C8D">
      <w:pPr>
        <w:spacing w:before="120" w:after="0" w:line="240" w:lineRule="auto"/>
        <w:ind w:firstLine="720"/>
        <w:jc w:val="both"/>
      </w:pPr>
      <w:r w:rsidRPr="00DE5C1A">
        <w:t>2.1 Mục tiêu của nhóm chính sách:</w:t>
      </w:r>
    </w:p>
    <w:p w:rsidR="00FC19D8" w:rsidRPr="00DE5C1A" w:rsidRDefault="00FC19D8" w:rsidP="00EA5C8D">
      <w:pPr>
        <w:spacing w:before="120" w:after="0" w:line="240" w:lineRule="auto"/>
        <w:ind w:firstLine="720"/>
        <w:jc w:val="both"/>
      </w:pPr>
      <w:r w:rsidRPr="00DE5C1A">
        <w:t>- Ổn định tổ chức cộng tác viên dân số cơ sở.</w:t>
      </w:r>
    </w:p>
    <w:p w:rsidR="00FC19D8" w:rsidRPr="00DE5C1A" w:rsidRDefault="00FC19D8" w:rsidP="00EA5C8D">
      <w:pPr>
        <w:spacing w:before="120" w:after="0" w:line="240" w:lineRule="auto"/>
        <w:ind w:firstLine="720"/>
        <w:jc w:val="both"/>
      </w:pPr>
      <w:r w:rsidRPr="00DE5C1A">
        <w:t xml:space="preserve">- Nâng cao chất lượng </w:t>
      </w:r>
      <w:r w:rsidR="002C2312" w:rsidRPr="00DE5C1A">
        <w:t>hoạt động c</w:t>
      </w:r>
      <w:r w:rsidR="00E90072" w:rsidRPr="00DE5C1A">
        <w:t>ộ</w:t>
      </w:r>
      <w:r w:rsidR="002C2312" w:rsidRPr="00DE5C1A">
        <w:t xml:space="preserve">ng tác dân số tại </w:t>
      </w:r>
      <w:r w:rsidR="00E90072" w:rsidRPr="00DE5C1A">
        <w:t>địa bàn.</w:t>
      </w:r>
    </w:p>
    <w:p w:rsidR="002C2312" w:rsidRPr="00DE5C1A" w:rsidRDefault="002C2312"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2.2.</w:t>
      </w:r>
      <w:r w:rsidRPr="00DE5C1A">
        <w:rPr>
          <w:color w:val="auto"/>
        </w:rPr>
        <w:t xml:space="preserve"> Nội dung nhóm chính sách</w:t>
      </w:r>
    </w:p>
    <w:p w:rsidR="00412AED" w:rsidRDefault="00412AED" w:rsidP="00EA5C8D">
      <w:pPr>
        <w:pStyle w:val="NormalWeb"/>
        <w:spacing w:before="120" w:beforeAutospacing="0" w:after="0" w:afterAutospacing="0"/>
        <w:ind w:firstLine="720"/>
        <w:jc w:val="both"/>
        <w:rPr>
          <w:sz w:val="28"/>
          <w:szCs w:val="28"/>
        </w:rPr>
      </w:pPr>
      <w:r>
        <w:rPr>
          <w:sz w:val="28"/>
          <w:szCs w:val="28"/>
        </w:rPr>
        <w:t>M</w:t>
      </w:r>
      <w:r w:rsidRPr="00412AED">
        <w:rPr>
          <w:sz w:val="28"/>
          <w:szCs w:val="28"/>
        </w:rPr>
        <w:t>ức</w:t>
      </w:r>
      <w:r>
        <w:rPr>
          <w:sz w:val="28"/>
          <w:szCs w:val="28"/>
        </w:rPr>
        <w:t xml:space="preserve"> h</w:t>
      </w:r>
      <w:r w:rsidRPr="00412AED">
        <w:rPr>
          <w:sz w:val="28"/>
          <w:szCs w:val="28"/>
        </w:rPr>
        <w:t>ỗ</w:t>
      </w:r>
      <w:r>
        <w:rPr>
          <w:sz w:val="28"/>
          <w:szCs w:val="28"/>
        </w:rPr>
        <w:t xml:space="preserve"> tr</w:t>
      </w:r>
      <w:r w:rsidRPr="00412AED">
        <w:rPr>
          <w:sz w:val="28"/>
          <w:szCs w:val="28"/>
        </w:rPr>
        <w:t>ợ</w:t>
      </w:r>
      <w:r>
        <w:rPr>
          <w:sz w:val="28"/>
          <w:szCs w:val="28"/>
        </w:rPr>
        <w:t xml:space="preserve"> cho c</w:t>
      </w:r>
      <w:r w:rsidRPr="00412AED">
        <w:rPr>
          <w:sz w:val="28"/>
          <w:szCs w:val="28"/>
        </w:rPr>
        <w:t>ộng</w:t>
      </w:r>
      <w:r>
        <w:rPr>
          <w:sz w:val="28"/>
          <w:szCs w:val="28"/>
        </w:rPr>
        <w:t xml:space="preserve"> t</w:t>
      </w:r>
      <w:r w:rsidRPr="00412AED">
        <w:rPr>
          <w:sz w:val="28"/>
          <w:szCs w:val="28"/>
        </w:rPr>
        <w:t>ác</w:t>
      </w:r>
      <w:r>
        <w:rPr>
          <w:sz w:val="28"/>
          <w:szCs w:val="28"/>
        </w:rPr>
        <w:t xml:space="preserve"> vi</w:t>
      </w:r>
      <w:r w:rsidRPr="00412AED">
        <w:rPr>
          <w:sz w:val="28"/>
          <w:szCs w:val="28"/>
        </w:rPr>
        <w:t>ên</w:t>
      </w:r>
      <w:r>
        <w:rPr>
          <w:sz w:val="28"/>
          <w:szCs w:val="28"/>
        </w:rPr>
        <w:t xml:space="preserve"> d</w:t>
      </w:r>
      <w:r w:rsidRPr="00412AED">
        <w:rPr>
          <w:sz w:val="28"/>
          <w:szCs w:val="28"/>
        </w:rPr>
        <w:t>ân</w:t>
      </w:r>
      <w:r>
        <w:rPr>
          <w:sz w:val="28"/>
          <w:szCs w:val="28"/>
        </w:rPr>
        <w:t xml:space="preserve"> s</w:t>
      </w:r>
      <w:r w:rsidRPr="00412AED">
        <w:rPr>
          <w:sz w:val="28"/>
          <w:szCs w:val="28"/>
        </w:rPr>
        <w:t>ố</w:t>
      </w:r>
      <w:r w:rsidR="005D169F">
        <w:rPr>
          <w:sz w:val="28"/>
          <w:szCs w:val="28"/>
        </w:rPr>
        <w:t>l</w:t>
      </w:r>
      <w:r w:rsidR="005D169F" w:rsidRPr="005D169F">
        <w:rPr>
          <w:sz w:val="28"/>
          <w:szCs w:val="28"/>
        </w:rPr>
        <w:t>à</w:t>
      </w:r>
      <w:r w:rsidR="005D169F">
        <w:rPr>
          <w:sz w:val="28"/>
          <w:szCs w:val="28"/>
        </w:rPr>
        <w:t>:</w:t>
      </w:r>
    </w:p>
    <w:p w:rsidR="00412AED" w:rsidRDefault="00412AED" w:rsidP="00EA5C8D">
      <w:pPr>
        <w:pStyle w:val="NormalWeb"/>
        <w:spacing w:before="120" w:beforeAutospacing="0" w:after="0" w:afterAutospacing="0"/>
        <w:ind w:firstLine="720"/>
        <w:jc w:val="both"/>
        <w:rPr>
          <w:sz w:val="28"/>
          <w:szCs w:val="28"/>
        </w:rPr>
      </w:pPr>
      <w:r>
        <w:rPr>
          <w:sz w:val="28"/>
          <w:szCs w:val="28"/>
        </w:rPr>
        <w:t>- Ph</w:t>
      </w:r>
      <w:r w:rsidRPr="00412AED">
        <w:rPr>
          <w:sz w:val="28"/>
          <w:szCs w:val="28"/>
        </w:rPr>
        <w:t>ươngán</w:t>
      </w:r>
      <w:r>
        <w:rPr>
          <w:sz w:val="28"/>
          <w:szCs w:val="28"/>
        </w:rPr>
        <w:t xml:space="preserve"> 1: </w:t>
      </w:r>
      <w:r w:rsidR="00426140" w:rsidRPr="00DE5C1A">
        <w:rPr>
          <w:sz w:val="28"/>
          <w:szCs w:val="28"/>
        </w:rPr>
        <w:t>3</w:t>
      </w:r>
      <w:r w:rsidR="00486CE0" w:rsidRPr="00DE5C1A">
        <w:rPr>
          <w:sz w:val="28"/>
          <w:szCs w:val="28"/>
        </w:rPr>
        <w:t>0</w:t>
      </w:r>
      <w:r>
        <w:rPr>
          <w:sz w:val="28"/>
          <w:szCs w:val="28"/>
        </w:rPr>
        <w:t>0.000 đồng/tháng.</w:t>
      </w:r>
    </w:p>
    <w:p w:rsidR="00486CE0" w:rsidRPr="00DE5C1A" w:rsidRDefault="00412AED" w:rsidP="00EA5C8D">
      <w:pPr>
        <w:pStyle w:val="NormalWeb"/>
        <w:spacing w:before="120" w:beforeAutospacing="0" w:after="0" w:afterAutospacing="0"/>
        <w:ind w:firstLine="720"/>
        <w:jc w:val="both"/>
        <w:rPr>
          <w:sz w:val="28"/>
          <w:szCs w:val="28"/>
        </w:rPr>
      </w:pPr>
      <w:r>
        <w:rPr>
          <w:sz w:val="28"/>
          <w:szCs w:val="28"/>
        </w:rPr>
        <w:t>- Ph</w:t>
      </w:r>
      <w:r w:rsidRPr="00412AED">
        <w:rPr>
          <w:sz w:val="28"/>
          <w:szCs w:val="28"/>
        </w:rPr>
        <w:t>ươngán</w:t>
      </w:r>
      <w:r>
        <w:rPr>
          <w:sz w:val="28"/>
          <w:szCs w:val="28"/>
        </w:rPr>
        <w:t xml:space="preserve"> 2: 0.2 l</w:t>
      </w:r>
      <w:r w:rsidRPr="00412AED">
        <w:rPr>
          <w:sz w:val="28"/>
          <w:szCs w:val="28"/>
        </w:rPr>
        <w:t>ần</w:t>
      </w:r>
      <w:r>
        <w:rPr>
          <w:sz w:val="28"/>
          <w:szCs w:val="28"/>
        </w:rPr>
        <w:t xml:space="preserve"> m</w:t>
      </w:r>
      <w:r w:rsidRPr="00412AED">
        <w:rPr>
          <w:sz w:val="28"/>
          <w:szCs w:val="28"/>
        </w:rPr>
        <w:t>ức</w:t>
      </w:r>
      <w:r>
        <w:rPr>
          <w:sz w:val="28"/>
          <w:szCs w:val="28"/>
        </w:rPr>
        <w:t xml:space="preserve"> l</w:t>
      </w:r>
      <w:r w:rsidRPr="00412AED">
        <w:rPr>
          <w:sz w:val="28"/>
          <w:szCs w:val="28"/>
        </w:rPr>
        <w:t>ương</w:t>
      </w:r>
      <w:r>
        <w:rPr>
          <w:sz w:val="28"/>
          <w:szCs w:val="28"/>
        </w:rPr>
        <w:t xml:space="preserve"> c</w:t>
      </w:r>
      <w:r w:rsidRPr="00412AED">
        <w:rPr>
          <w:sz w:val="28"/>
          <w:szCs w:val="28"/>
        </w:rPr>
        <w:t>ơ</w:t>
      </w:r>
      <w:r w:rsidR="005D169F">
        <w:rPr>
          <w:sz w:val="28"/>
          <w:szCs w:val="28"/>
        </w:rPr>
        <w:t>s</w:t>
      </w:r>
      <w:r w:rsidR="005D169F" w:rsidRPr="005D169F">
        <w:rPr>
          <w:sz w:val="28"/>
          <w:szCs w:val="28"/>
        </w:rPr>
        <w:t>ở</w:t>
      </w:r>
      <w:r>
        <w:rPr>
          <w:sz w:val="28"/>
          <w:szCs w:val="28"/>
        </w:rPr>
        <w:t>/th</w:t>
      </w:r>
      <w:r w:rsidRPr="00412AED">
        <w:rPr>
          <w:sz w:val="28"/>
          <w:szCs w:val="28"/>
        </w:rPr>
        <w:t>áng</w:t>
      </w:r>
      <w:r>
        <w:rPr>
          <w:sz w:val="28"/>
          <w:szCs w:val="28"/>
        </w:rPr>
        <w:t>.</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2.3 Giải pháp thực hiện nhóm chính sách và lý do lựa chọn giải pháp</w:t>
      </w:r>
    </w:p>
    <w:p w:rsidR="002C2312" w:rsidRPr="00DE5C1A" w:rsidRDefault="002D022E" w:rsidP="00EA5C8D">
      <w:pPr>
        <w:pStyle w:val="NormalWeb"/>
        <w:spacing w:before="120" w:beforeAutospacing="0" w:after="0" w:afterAutospacing="0"/>
        <w:ind w:firstLine="720"/>
        <w:jc w:val="both"/>
        <w:rPr>
          <w:sz w:val="28"/>
          <w:szCs w:val="28"/>
        </w:rPr>
      </w:pPr>
      <w:r w:rsidRPr="00DE5C1A">
        <w:rPr>
          <w:b/>
          <w:sz w:val="28"/>
          <w:szCs w:val="28"/>
          <w:u w:val="single"/>
        </w:rPr>
        <w:t xml:space="preserve">a) </w:t>
      </w:r>
      <w:r w:rsidR="002C2312" w:rsidRPr="00DE5C1A">
        <w:rPr>
          <w:b/>
          <w:sz w:val="28"/>
          <w:szCs w:val="28"/>
          <w:u w:val="single"/>
        </w:rPr>
        <w:t>Giải pháp 1:</w:t>
      </w:r>
      <w:r w:rsidR="002C2312" w:rsidRPr="00DE5C1A">
        <w:rPr>
          <w:sz w:val="28"/>
          <w:szCs w:val="28"/>
        </w:rPr>
        <w:t xml:space="preserve"> không ban hành chính sách mới</w:t>
      </w:r>
      <w:r w:rsidR="00A173D1" w:rsidRPr="00DE5C1A">
        <w:rPr>
          <w:sz w:val="28"/>
          <w:szCs w:val="28"/>
        </w:rPr>
        <w:t xml:space="preserve"> cho cộng tác viên dân số</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 xml:space="preserve">Tác động của giải pháp: </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 Tác động về kinh tế: không làm phát sinh các chi phí với nhà nước, các cơ quan, đơn vị và người dân.</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 Tác động về xã hội: không</w:t>
      </w:r>
      <w:r w:rsidR="00E90072" w:rsidRPr="00DE5C1A">
        <w:rPr>
          <w:sz w:val="28"/>
          <w:szCs w:val="28"/>
        </w:rPr>
        <w:t xml:space="preserve"> ổn định được tổ chức đội ngũ cộng tác viên dân số dẫn đến hoạt động quản lý dân cư, tuyên truyền vận động</w:t>
      </w:r>
      <w:r w:rsidR="00E675A7" w:rsidRPr="00DE5C1A">
        <w:rPr>
          <w:sz w:val="28"/>
          <w:szCs w:val="28"/>
        </w:rPr>
        <w:t xml:space="preserve"> ngời dân thực hiện các chính sách dân số, hoạt động cung cấp phương tiện tránh thai tại địa bàn không đạt hiệu quả cao.</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 Tác động về giới: không ảnh hưởng đến cơ hội, điều kiện, năng lực thực hiện và thụ hưởng các quyền, lợi ích của mỗi giới, không có sự phân biệt về giới.</w:t>
      </w:r>
    </w:p>
    <w:p w:rsidR="002C2312" w:rsidRPr="00DE5C1A" w:rsidRDefault="002C2312" w:rsidP="00EA5C8D">
      <w:pPr>
        <w:pStyle w:val="NormalWeb"/>
        <w:spacing w:before="120" w:beforeAutospacing="0" w:after="0" w:afterAutospacing="0"/>
        <w:ind w:firstLine="720"/>
        <w:jc w:val="both"/>
        <w:rPr>
          <w:sz w:val="28"/>
          <w:szCs w:val="28"/>
        </w:rPr>
      </w:pPr>
      <w:r w:rsidRPr="00DE5C1A">
        <w:rPr>
          <w:sz w:val="28"/>
          <w:szCs w:val="28"/>
        </w:rPr>
        <w:t>- Tác động đối với thủ tục hành chính: không làm phát sinh mới thủ tục hành chính</w:t>
      </w:r>
      <w:r w:rsidR="00675C28" w:rsidRPr="00DE5C1A">
        <w:rPr>
          <w:sz w:val="28"/>
          <w:szCs w:val="28"/>
        </w:rPr>
        <w:t>.</w:t>
      </w:r>
    </w:p>
    <w:p w:rsidR="002C2312" w:rsidRPr="00DE5C1A" w:rsidRDefault="002D022E" w:rsidP="00EA5C8D">
      <w:pPr>
        <w:pStyle w:val="NormalWeb"/>
        <w:spacing w:before="120" w:beforeAutospacing="0" w:after="0" w:afterAutospacing="0"/>
        <w:ind w:firstLine="720"/>
        <w:jc w:val="both"/>
      </w:pPr>
      <w:r w:rsidRPr="00DE5C1A">
        <w:rPr>
          <w:b/>
          <w:sz w:val="28"/>
          <w:szCs w:val="28"/>
          <w:u w:val="single"/>
        </w:rPr>
        <w:t xml:space="preserve">b) </w:t>
      </w:r>
      <w:r w:rsidR="00675C28" w:rsidRPr="00DE5C1A">
        <w:rPr>
          <w:b/>
          <w:sz w:val="28"/>
          <w:szCs w:val="28"/>
          <w:u w:val="single"/>
        </w:rPr>
        <w:t>Giải pháp 2:</w:t>
      </w:r>
      <w:r w:rsidR="00675C28" w:rsidRPr="00DE5C1A">
        <w:rPr>
          <w:sz w:val="28"/>
          <w:szCs w:val="28"/>
        </w:rPr>
        <w:t xml:space="preserve"> ban hành chính sách </w:t>
      </w:r>
      <w:r w:rsidR="00675C28" w:rsidRPr="00DE5C1A">
        <w:rPr>
          <w:color w:val="000000"/>
          <w:sz w:val="28"/>
          <w:szCs w:val="28"/>
        </w:rPr>
        <w:t>hỗ trợ cho cộng tác viên dân số</w:t>
      </w:r>
      <w:r w:rsidR="00675C28" w:rsidRPr="00DE5C1A">
        <w:t>.</w:t>
      </w:r>
    </w:p>
    <w:p w:rsidR="00A173D1" w:rsidRPr="00DE5C1A" w:rsidRDefault="00A173D1" w:rsidP="00A173D1">
      <w:pPr>
        <w:pStyle w:val="NormalWeb"/>
        <w:spacing w:before="120" w:beforeAutospacing="0" w:after="0" w:afterAutospacing="0"/>
        <w:ind w:firstLine="720"/>
        <w:jc w:val="both"/>
        <w:rPr>
          <w:sz w:val="28"/>
          <w:szCs w:val="28"/>
        </w:rPr>
      </w:pPr>
      <w:r w:rsidRPr="00DE5C1A">
        <w:rPr>
          <w:sz w:val="28"/>
          <w:szCs w:val="28"/>
        </w:rPr>
        <w:t xml:space="preserve">Tác động của giải pháp: </w:t>
      </w:r>
    </w:p>
    <w:p w:rsidR="00675C28" w:rsidRPr="00DE5C1A" w:rsidRDefault="00675C28" w:rsidP="00EA5C8D">
      <w:pPr>
        <w:pStyle w:val="NormalWeb"/>
        <w:spacing w:before="120" w:beforeAutospacing="0" w:after="0" w:afterAutospacing="0"/>
        <w:ind w:firstLine="720"/>
        <w:jc w:val="both"/>
        <w:rPr>
          <w:sz w:val="28"/>
          <w:szCs w:val="28"/>
        </w:rPr>
      </w:pPr>
      <w:r w:rsidRPr="00DE5C1A">
        <w:rPr>
          <w:sz w:val="28"/>
          <w:szCs w:val="28"/>
        </w:rPr>
        <w:t>- Tác động về kinh tế: giải pháp này tăng mức tiền hỗ trợ cho cộng tác viên dân số từ mức 200.000đ</w:t>
      </w:r>
      <w:r w:rsidR="00412AED">
        <w:rPr>
          <w:sz w:val="28"/>
          <w:szCs w:val="28"/>
        </w:rPr>
        <w:t xml:space="preserve"> hi</w:t>
      </w:r>
      <w:r w:rsidR="00412AED" w:rsidRPr="00412AED">
        <w:rPr>
          <w:sz w:val="28"/>
          <w:szCs w:val="28"/>
        </w:rPr>
        <w:t>ện</w:t>
      </w:r>
      <w:r w:rsidR="00412AED">
        <w:rPr>
          <w:sz w:val="28"/>
          <w:szCs w:val="28"/>
        </w:rPr>
        <w:t xml:space="preserve"> nay</w:t>
      </w:r>
      <w:r w:rsidRPr="00DE5C1A">
        <w:rPr>
          <w:sz w:val="28"/>
          <w:szCs w:val="28"/>
        </w:rPr>
        <w:t>lên 300.000đ</w:t>
      </w:r>
      <w:r w:rsidR="00412AED">
        <w:rPr>
          <w:sz w:val="28"/>
          <w:szCs w:val="28"/>
        </w:rPr>
        <w:t xml:space="preserve"> (ho</w:t>
      </w:r>
      <w:r w:rsidR="00412AED" w:rsidRPr="00412AED">
        <w:rPr>
          <w:sz w:val="28"/>
          <w:szCs w:val="28"/>
        </w:rPr>
        <w:t>ặc</w:t>
      </w:r>
      <w:r w:rsidR="00412AED">
        <w:rPr>
          <w:sz w:val="28"/>
          <w:szCs w:val="28"/>
        </w:rPr>
        <w:t xml:space="preserve"> 0,2 l</w:t>
      </w:r>
      <w:r w:rsidR="00412AED" w:rsidRPr="00412AED">
        <w:rPr>
          <w:sz w:val="28"/>
          <w:szCs w:val="28"/>
        </w:rPr>
        <w:t>ần</w:t>
      </w:r>
      <w:r w:rsidR="00412AED">
        <w:rPr>
          <w:sz w:val="28"/>
          <w:szCs w:val="28"/>
        </w:rPr>
        <w:t xml:space="preserve"> m</w:t>
      </w:r>
      <w:r w:rsidR="00412AED" w:rsidRPr="00412AED">
        <w:rPr>
          <w:sz w:val="28"/>
          <w:szCs w:val="28"/>
        </w:rPr>
        <w:t>ức</w:t>
      </w:r>
      <w:r w:rsidR="00412AED">
        <w:rPr>
          <w:sz w:val="28"/>
          <w:szCs w:val="28"/>
        </w:rPr>
        <w:t xml:space="preserve"> lư</w:t>
      </w:r>
      <w:r w:rsidR="00412AED" w:rsidRPr="00412AED">
        <w:rPr>
          <w:sz w:val="28"/>
          <w:szCs w:val="28"/>
        </w:rPr>
        <w:t>ợng</w:t>
      </w:r>
      <w:r w:rsidR="00412AED">
        <w:rPr>
          <w:sz w:val="28"/>
          <w:szCs w:val="28"/>
        </w:rPr>
        <w:t xml:space="preserve"> c</w:t>
      </w:r>
      <w:r w:rsidR="00412AED" w:rsidRPr="00412AED">
        <w:rPr>
          <w:sz w:val="28"/>
          <w:szCs w:val="28"/>
        </w:rPr>
        <w:t>ơ</w:t>
      </w:r>
      <w:r w:rsidR="005D169F">
        <w:rPr>
          <w:sz w:val="28"/>
          <w:szCs w:val="28"/>
        </w:rPr>
        <w:t>s</w:t>
      </w:r>
      <w:r w:rsidR="005D169F" w:rsidRPr="005D169F">
        <w:rPr>
          <w:sz w:val="28"/>
          <w:szCs w:val="28"/>
        </w:rPr>
        <w:t>ở</w:t>
      </w:r>
      <w:r w:rsidR="00412AED">
        <w:rPr>
          <w:sz w:val="28"/>
          <w:szCs w:val="28"/>
        </w:rPr>
        <w:t>)</w:t>
      </w:r>
      <w:r w:rsidRPr="00DE5C1A">
        <w:rPr>
          <w:sz w:val="28"/>
          <w:szCs w:val="28"/>
        </w:rPr>
        <w:t>/CTV/tháng</w:t>
      </w:r>
      <w:r w:rsidR="00CD30D7" w:rsidRPr="00DE5C1A">
        <w:rPr>
          <w:sz w:val="28"/>
          <w:szCs w:val="28"/>
        </w:rPr>
        <w:t xml:space="preserve"> qua đó giúp ổn định đội ngũ cộng tác viên dân số, giảm chi phí đào tạo, tập huấn.</w:t>
      </w:r>
    </w:p>
    <w:p w:rsidR="00675C28" w:rsidRPr="00DE5C1A" w:rsidRDefault="00675C28" w:rsidP="00EA5C8D">
      <w:pPr>
        <w:pStyle w:val="NormalWeb"/>
        <w:spacing w:before="120" w:beforeAutospacing="0" w:after="0" w:afterAutospacing="0"/>
        <w:ind w:firstLine="720"/>
        <w:jc w:val="both"/>
        <w:rPr>
          <w:sz w:val="28"/>
          <w:szCs w:val="28"/>
        </w:rPr>
      </w:pPr>
      <w:r w:rsidRPr="00DE5C1A">
        <w:rPr>
          <w:sz w:val="28"/>
          <w:szCs w:val="28"/>
        </w:rPr>
        <w:t xml:space="preserve">- Tác động về xã hội: </w:t>
      </w:r>
    </w:p>
    <w:p w:rsidR="00CD30D7" w:rsidRPr="00DE5C1A" w:rsidRDefault="00CD30D7" w:rsidP="00EA5C8D">
      <w:pPr>
        <w:spacing w:before="120" w:after="0" w:line="240" w:lineRule="auto"/>
        <w:ind w:firstLine="720"/>
        <w:jc w:val="both"/>
        <w:rPr>
          <w:color w:val="auto"/>
          <w:lang w:val="en-GB"/>
        </w:rPr>
      </w:pPr>
      <w:r w:rsidRPr="00DE5C1A">
        <w:rPr>
          <w:color w:val="auto"/>
          <w:lang w:val="en-GB"/>
        </w:rPr>
        <w:t xml:space="preserve">+ Việc ổn định đội ngũ cộng tác dân số sẽ cải thiện chất lượng quản lý thông tin, biến động dân cư trên địa bàn. Duy trì hoạt động tuyên truyền, phổ biến chủ trương, đường lối của Đảng, chính sách pháp luật của nhà nước tới nguời dân, tạo sự chuyển biến trong nhận thức, hành vi… vận động người dân thực hiện tốt chính sách dân số, qua đó </w:t>
      </w:r>
      <w:r w:rsidR="001A0745" w:rsidRPr="00DE5C1A">
        <w:rPr>
          <w:color w:val="auto"/>
          <w:lang w:val="en-GB"/>
        </w:rPr>
        <w:t>góp phần tích cực hoàn thành các chỉ tiêu dân số.</w:t>
      </w:r>
    </w:p>
    <w:p w:rsidR="00CD30D7" w:rsidRPr="00DE5C1A" w:rsidRDefault="00CD30D7" w:rsidP="00EA5C8D">
      <w:pPr>
        <w:spacing w:before="120" w:after="0" w:line="240" w:lineRule="auto"/>
        <w:ind w:firstLine="720"/>
        <w:jc w:val="both"/>
        <w:rPr>
          <w:color w:val="auto"/>
          <w:lang w:val="en-GB"/>
        </w:rPr>
      </w:pPr>
      <w:r w:rsidRPr="00DE5C1A">
        <w:rPr>
          <w:color w:val="auto"/>
          <w:lang w:val="en-GB"/>
        </w:rPr>
        <w:t>+ Tạo điều kiện cho cộng tác viên đươc tham gia các hoạt động xã hội, nâng cao hiểu biết về pháp luật, góp phần ổn định xã hội.</w:t>
      </w:r>
    </w:p>
    <w:p w:rsidR="00675C28" w:rsidRPr="00DE5C1A" w:rsidRDefault="00675C28" w:rsidP="00EA5C8D">
      <w:pPr>
        <w:pStyle w:val="NormalWeb"/>
        <w:spacing w:before="120" w:beforeAutospacing="0" w:after="0" w:afterAutospacing="0"/>
        <w:ind w:firstLine="720"/>
        <w:jc w:val="both"/>
        <w:rPr>
          <w:sz w:val="28"/>
          <w:szCs w:val="28"/>
        </w:rPr>
      </w:pPr>
      <w:r w:rsidRPr="00DE5C1A">
        <w:rPr>
          <w:sz w:val="28"/>
          <w:szCs w:val="28"/>
        </w:rPr>
        <w:t>- Tác động về giới: không ảnh hưởng đến cơ hội, điều kiện, năng lực thực hiện và thụ hưởng các quyền, lợi ích của mỗi giới, không có sự phân biệt về giới.</w:t>
      </w:r>
    </w:p>
    <w:p w:rsidR="00675C28" w:rsidRPr="00DE5C1A" w:rsidRDefault="00675C28" w:rsidP="00EA5C8D">
      <w:pPr>
        <w:pStyle w:val="NormalWeb"/>
        <w:spacing w:before="120" w:beforeAutospacing="0" w:after="0" w:afterAutospacing="0"/>
        <w:ind w:firstLine="720"/>
        <w:jc w:val="both"/>
        <w:rPr>
          <w:sz w:val="28"/>
          <w:szCs w:val="28"/>
        </w:rPr>
      </w:pPr>
      <w:r w:rsidRPr="00DE5C1A">
        <w:rPr>
          <w:sz w:val="28"/>
          <w:szCs w:val="28"/>
        </w:rPr>
        <w:t>- Tác động đối với thủ tục hành chính: không làm phát sinh mới thủ tục hành chính.</w:t>
      </w:r>
    </w:p>
    <w:p w:rsidR="005D169F" w:rsidRDefault="002D022E" w:rsidP="00EA5C8D">
      <w:pPr>
        <w:shd w:val="clear" w:color="auto" w:fill="FFFFFF"/>
        <w:spacing w:before="120" w:after="0" w:line="240" w:lineRule="auto"/>
        <w:ind w:firstLine="720"/>
        <w:jc w:val="both"/>
        <w:rPr>
          <w:rFonts w:eastAsia="Times New Roman"/>
          <w:b/>
          <w:color w:val="auto"/>
        </w:rPr>
      </w:pPr>
      <w:r w:rsidRPr="00DE5C1A">
        <w:rPr>
          <w:rFonts w:eastAsia="Times New Roman"/>
          <w:b/>
          <w:color w:val="auto"/>
        </w:rPr>
        <w:t xml:space="preserve">c) Kiến nghị lựa chọn giải pháp: </w:t>
      </w:r>
    </w:p>
    <w:p w:rsidR="002D022E" w:rsidRPr="00DE5C1A" w:rsidRDefault="005D169F" w:rsidP="00EA5C8D">
      <w:pPr>
        <w:shd w:val="clear" w:color="auto" w:fill="FFFFFF"/>
        <w:spacing w:before="120" w:after="0" w:line="240" w:lineRule="auto"/>
        <w:ind w:firstLine="720"/>
        <w:jc w:val="both"/>
        <w:rPr>
          <w:rFonts w:eastAsia="Times New Roman"/>
          <w:color w:val="auto"/>
        </w:rPr>
      </w:pPr>
      <w:r>
        <w:rPr>
          <w:rFonts w:eastAsia="Times New Roman"/>
          <w:color w:val="auto"/>
        </w:rPr>
        <w:t>- G</w:t>
      </w:r>
      <w:r w:rsidR="002D022E" w:rsidRPr="00DE5C1A">
        <w:rPr>
          <w:rFonts w:eastAsia="Times New Roman"/>
          <w:color w:val="auto"/>
        </w:rPr>
        <w:t>iải pháp 2</w:t>
      </w:r>
      <w:r>
        <w:rPr>
          <w:rFonts w:eastAsia="Times New Roman"/>
          <w:color w:val="auto"/>
        </w:rPr>
        <w:t xml:space="preserve">, theo </w:t>
      </w:r>
      <w:r>
        <w:t>Ph</w:t>
      </w:r>
      <w:r w:rsidRPr="00412AED">
        <w:t>ươngán</w:t>
      </w:r>
      <w:r>
        <w:t xml:space="preserve"> 1: M</w:t>
      </w:r>
      <w:r w:rsidRPr="00412AED">
        <w:t>ức</w:t>
      </w:r>
      <w:r>
        <w:t xml:space="preserve"> h</w:t>
      </w:r>
      <w:r w:rsidRPr="00412AED">
        <w:t>ỗ</w:t>
      </w:r>
      <w:r>
        <w:t xml:space="preserve"> tr</w:t>
      </w:r>
      <w:r w:rsidRPr="00412AED">
        <w:t>ợ</w:t>
      </w:r>
      <w:r>
        <w:t xml:space="preserve"> cho c</w:t>
      </w:r>
      <w:r w:rsidRPr="00412AED">
        <w:t>ộng</w:t>
      </w:r>
      <w:r>
        <w:t xml:space="preserve"> t</w:t>
      </w:r>
      <w:r w:rsidRPr="00412AED">
        <w:t>ác</w:t>
      </w:r>
      <w:r>
        <w:t xml:space="preserve"> vi</w:t>
      </w:r>
      <w:r w:rsidRPr="00412AED">
        <w:t>ên</w:t>
      </w:r>
      <w:r>
        <w:t xml:space="preserve"> d</w:t>
      </w:r>
      <w:r w:rsidRPr="00412AED">
        <w:t>ân</w:t>
      </w:r>
      <w:r>
        <w:t xml:space="preserve"> s</w:t>
      </w:r>
      <w:r w:rsidRPr="00412AED">
        <w:t>ố</w:t>
      </w:r>
      <w:r>
        <w:t xml:space="preserve"> l</w:t>
      </w:r>
      <w:r w:rsidRPr="005D169F">
        <w:t>à</w:t>
      </w:r>
      <w:r w:rsidRPr="00DE5C1A">
        <w:t>30</w:t>
      </w:r>
      <w:r>
        <w:t>0.000 đồng/th</w:t>
      </w:r>
      <w:r w:rsidRPr="005D169F">
        <w:t>áng</w:t>
      </w:r>
      <w:r>
        <w:t>.</w:t>
      </w:r>
    </w:p>
    <w:p w:rsidR="008E5E35" w:rsidRPr="00DE5C1A" w:rsidRDefault="007B7C70" w:rsidP="00EA5C8D">
      <w:pPr>
        <w:shd w:val="clear" w:color="auto" w:fill="FFFFFF"/>
        <w:spacing w:before="120" w:after="0" w:line="240" w:lineRule="auto"/>
        <w:ind w:firstLine="720"/>
        <w:jc w:val="both"/>
        <w:rPr>
          <w:rFonts w:eastAsia="Times New Roman"/>
          <w:b/>
          <w:bCs/>
          <w:color w:val="auto"/>
          <w:lang w:val="vi-VN"/>
        </w:rPr>
      </w:pPr>
      <w:r w:rsidRPr="00DE5C1A">
        <w:rPr>
          <w:rFonts w:eastAsia="Times New Roman"/>
          <w:b/>
          <w:bCs/>
          <w:color w:val="auto"/>
        </w:rPr>
        <w:t>III. </w:t>
      </w:r>
      <w:r w:rsidR="008E5E35" w:rsidRPr="00DE5C1A">
        <w:rPr>
          <w:rFonts w:eastAsia="Times New Roman"/>
          <w:b/>
          <w:bCs/>
          <w:color w:val="auto"/>
          <w:lang w:val="vi-VN"/>
        </w:rPr>
        <w:t>LẤY Ý KIẾN</w:t>
      </w:r>
    </w:p>
    <w:p w:rsidR="00A173D1" w:rsidRPr="00DE5C1A" w:rsidRDefault="008E5E35" w:rsidP="00EA5C8D">
      <w:pPr>
        <w:shd w:val="clear" w:color="auto" w:fill="FFFFFF"/>
        <w:spacing w:before="120" w:after="0" w:line="240" w:lineRule="auto"/>
        <w:ind w:firstLine="720"/>
        <w:jc w:val="both"/>
        <w:rPr>
          <w:rFonts w:eastAsia="Times New Roman"/>
          <w:color w:val="auto"/>
        </w:rPr>
      </w:pPr>
      <w:r w:rsidRPr="00DE5C1A">
        <w:rPr>
          <w:rFonts w:eastAsia="Times New Roman"/>
          <w:bCs/>
          <w:color w:val="auto"/>
          <w:lang w:val="en-GB"/>
        </w:rPr>
        <w:t>1.</w:t>
      </w:r>
      <w:r w:rsidR="0004301A" w:rsidRPr="00DE5C1A">
        <w:rPr>
          <w:rFonts w:eastAsia="Times New Roman"/>
          <w:color w:val="auto"/>
        </w:rPr>
        <w:t>Lấy ý kiến của các cơ quan, đơn vị chịu tác động của việc xây dựng Nghị quyết:</w:t>
      </w:r>
    </w:p>
    <w:p w:rsidR="00D9191C" w:rsidRDefault="00D9191C" w:rsidP="00EA5C8D">
      <w:pPr>
        <w:shd w:val="clear" w:color="auto" w:fill="FFFFFF"/>
        <w:spacing w:before="120" w:after="0" w:line="240" w:lineRule="auto"/>
        <w:ind w:firstLine="720"/>
        <w:jc w:val="both"/>
        <w:rPr>
          <w:rFonts w:eastAsia="Times New Roman"/>
          <w:color w:val="auto"/>
        </w:rPr>
      </w:pPr>
      <w:r>
        <w:rPr>
          <w:rFonts w:eastAsia="Times New Roman"/>
          <w:color w:val="auto"/>
        </w:rPr>
        <w:t>- S</w:t>
      </w:r>
      <w:r w:rsidRPr="00D9191C">
        <w:rPr>
          <w:rFonts w:eastAsia="Times New Roman"/>
          <w:color w:val="auto"/>
        </w:rPr>
        <w:t>ở</w:t>
      </w:r>
      <w:r>
        <w:rPr>
          <w:rFonts w:eastAsia="Times New Roman"/>
          <w:color w:val="auto"/>
        </w:rPr>
        <w:t xml:space="preserve"> T</w:t>
      </w:r>
      <w:r w:rsidRPr="00D9191C">
        <w:rPr>
          <w:rFonts w:eastAsia="Times New Roman"/>
          <w:color w:val="auto"/>
        </w:rPr>
        <w:t>ư</w:t>
      </w:r>
      <w:r>
        <w:rPr>
          <w:rFonts w:eastAsia="Times New Roman"/>
          <w:color w:val="auto"/>
        </w:rPr>
        <w:t xml:space="preserve"> ph</w:t>
      </w:r>
      <w:r w:rsidRPr="00D9191C">
        <w:rPr>
          <w:rFonts w:eastAsia="Times New Roman"/>
          <w:color w:val="auto"/>
        </w:rPr>
        <w:t>áp</w:t>
      </w:r>
      <w:r>
        <w:rPr>
          <w:rFonts w:eastAsia="Times New Roman"/>
          <w:color w:val="auto"/>
        </w:rPr>
        <w:t>;</w:t>
      </w:r>
    </w:p>
    <w:p w:rsidR="00D9191C" w:rsidRDefault="00D9191C" w:rsidP="00EA5C8D">
      <w:pPr>
        <w:shd w:val="clear" w:color="auto" w:fill="FFFFFF"/>
        <w:spacing w:before="120" w:after="0" w:line="240" w:lineRule="auto"/>
        <w:ind w:firstLine="720"/>
        <w:jc w:val="both"/>
        <w:rPr>
          <w:rFonts w:eastAsia="Times New Roman"/>
          <w:color w:val="auto"/>
        </w:rPr>
      </w:pPr>
    </w:p>
    <w:p w:rsidR="0004301A" w:rsidRPr="00DE5C1A" w:rsidRDefault="00A173D1"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Sở Nội vụ;</w:t>
      </w:r>
    </w:p>
    <w:p w:rsidR="00A173D1" w:rsidRPr="00DE5C1A" w:rsidRDefault="00A173D1"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xml:space="preserve">- Sở Tài </w:t>
      </w:r>
      <w:r w:rsidR="00B3759D">
        <w:rPr>
          <w:rFonts w:eastAsia="Times New Roman"/>
          <w:color w:val="auto"/>
        </w:rPr>
        <w:t>c</w:t>
      </w:r>
      <w:r w:rsidRPr="00DE5C1A">
        <w:rPr>
          <w:rFonts w:eastAsia="Times New Roman"/>
          <w:color w:val="auto"/>
        </w:rPr>
        <w:t>hính;</w:t>
      </w:r>
    </w:p>
    <w:p w:rsidR="00A173D1" w:rsidRPr="00DE5C1A" w:rsidRDefault="00A173D1"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Sở Kế hoạch và Đầu tư;</w:t>
      </w:r>
    </w:p>
    <w:p w:rsidR="00A173D1" w:rsidRPr="00DE5C1A" w:rsidRDefault="00A173D1"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Uỷ ban nhân dân các huyện, thành phố Long Khánh và Biên Hoà.</w:t>
      </w:r>
    </w:p>
    <w:p w:rsidR="007B7C70" w:rsidRPr="00DE5C1A" w:rsidRDefault="0004301A"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xml:space="preserve">2. </w:t>
      </w:r>
      <w:r w:rsidR="001B53E6" w:rsidRPr="00DE5C1A">
        <w:rPr>
          <w:rFonts w:eastAsia="Times New Roman"/>
          <w:color w:val="auto"/>
        </w:rPr>
        <w:t>Đăng tải trên C</w:t>
      </w:r>
      <w:r w:rsidR="00F72454" w:rsidRPr="00DE5C1A">
        <w:rPr>
          <w:rFonts w:eastAsia="Times New Roman"/>
          <w:color w:val="auto"/>
        </w:rPr>
        <w:t>ổng thông tin điện tử tỉnh lấy ý kiến</w:t>
      </w:r>
      <w:r w:rsidRPr="00DE5C1A">
        <w:rPr>
          <w:rFonts w:eastAsia="Times New Roman"/>
          <w:color w:val="auto"/>
        </w:rPr>
        <w:t xml:space="preserve"> của người dân về việc xây dựng Nghị quyết:</w:t>
      </w:r>
    </w:p>
    <w:p w:rsidR="001B53E6" w:rsidRPr="00DE5C1A" w:rsidRDefault="00F72454"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 xml:space="preserve">Dự thảo Báo cáo đánh giá tác động của chính sách trong đề nghị xây dựng Nghị Quyết của Hội đồng Nhân dân tỉnh về công tác dân số trong tình hình mới giai đoạn 2021-2025 và </w:t>
      </w:r>
      <w:r w:rsidR="00293188" w:rsidRPr="00DE5C1A">
        <w:rPr>
          <w:rFonts w:eastAsia="Times New Roman"/>
          <w:color w:val="auto"/>
        </w:rPr>
        <w:t>tầm nhìn</w:t>
      </w:r>
      <w:r w:rsidRPr="00DE5C1A">
        <w:rPr>
          <w:rFonts w:eastAsia="Times New Roman"/>
          <w:color w:val="auto"/>
        </w:rPr>
        <w:t xml:space="preserve"> 2030 sẽ được đăng tải trên Cổng thông tin điện tử của Ủy ban Nhân dân tỉnh (30 ngày) để lấy ý kiến đóng góp của các cơ quan, đơn vị và nhân dân trên địa bàn tỉnh.</w:t>
      </w:r>
    </w:p>
    <w:p w:rsidR="008675B1" w:rsidRPr="00DE5C1A" w:rsidRDefault="0004301A"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3</w:t>
      </w:r>
      <w:r w:rsidR="001B53E6" w:rsidRPr="00DE5C1A">
        <w:rPr>
          <w:rFonts w:eastAsia="Times New Roman"/>
          <w:color w:val="auto"/>
        </w:rPr>
        <w:t xml:space="preserve">. Tổng hợp, </w:t>
      </w:r>
      <w:r w:rsidR="008675B1" w:rsidRPr="00DE5C1A">
        <w:rPr>
          <w:rFonts w:eastAsia="Times New Roman"/>
          <w:color w:val="auto"/>
          <w:lang w:val="vi-VN"/>
        </w:rPr>
        <w:t>l</w:t>
      </w:r>
      <w:r w:rsidR="008675B1" w:rsidRPr="00DE5C1A">
        <w:rPr>
          <w:rFonts w:eastAsia="Times New Roman"/>
          <w:color w:val="auto"/>
        </w:rPr>
        <w:t>ấ</w:t>
      </w:r>
      <w:r w:rsidR="008675B1" w:rsidRPr="00DE5C1A">
        <w:rPr>
          <w:rFonts w:eastAsia="Times New Roman"/>
          <w:color w:val="auto"/>
          <w:lang w:val="vi-VN"/>
        </w:rPr>
        <w:t>y ý ki</w:t>
      </w:r>
      <w:r w:rsidR="008675B1" w:rsidRPr="00DE5C1A">
        <w:rPr>
          <w:rFonts w:eastAsia="Times New Roman"/>
          <w:color w:val="auto"/>
        </w:rPr>
        <w:t>ế</w:t>
      </w:r>
      <w:r w:rsidR="008675B1" w:rsidRPr="00DE5C1A">
        <w:rPr>
          <w:rFonts w:eastAsia="Times New Roman"/>
          <w:color w:val="auto"/>
          <w:lang w:val="vi-VN"/>
        </w:rPr>
        <w:t xml:space="preserve">n, </w:t>
      </w:r>
      <w:r w:rsidR="001B53E6" w:rsidRPr="00DE5C1A">
        <w:rPr>
          <w:rFonts w:eastAsia="Times New Roman"/>
          <w:color w:val="auto"/>
        </w:rPr>
        <w:t xml:space="preserve">nghiên cứu, tiếp thu, </w:t>
      </w:r>
      <w:r w:rsidR="008675B1" w:rsidRPr="00DE5C1A">
        <w:rPr>
          <w:rFonts w:eastAsia="Times New Roman"/>
          <w:color w:val="auto"/>
          <w:lang w:val="vi-VN"/>
        </w:rPr>
        <w:t>giải trình ý ki</w:t>
      </w:r>
      <w:r w:rsidR="008675B1" w:rsidRPr="00DE5C1A">
        <w:rPr>
          <w:rFonts w:eastAsia="Times New Roman"/>
          <w:color w:val="auto"/>
        </w:rPr>
        <w:t>ế</w:t>
      </w:r>
      <w:r w:rsidR="008675B1" w:rsidRPr="00DE5C1A">
        <w:rPr>
          <w:rFonts w:eastAsia="Times New Roman"/>
          <w:color w:val="auto"/>
          <w:lang w:val="vi-VN"/>
        </w:rPr>
        <w:t>n góp ý</w:t>
      </w:r>
      <w:r w:rsidR="008675B1" w:rsidRPr="00DE5C1A">
        <w:rPr>
          <w:rFonts w:eastAsia="Times New Roman"/>
          <w:color w:val="auto"/>
        </w:rPr>
        <w:t xml:space="preserve">, </w:t>
      </w:r>
      <w:r w:rsidR="001B53E6" w:rsidRPr="00DE5C1A">
        <w:rPr>
          <w:rFonts w:eastAsia="Times New Roman"/>
          <w:color w:val="auto"/>
        </w:rPr>
        <w:t>hoàn thiện dự thảo</w:t>
      </w:r>
      <w:r w:rsidR="008675B1" w:rsidRPr="00DE5C1A">
        <w:rPr>
          <w:rFonts w:eastAsia="Times New Roman"/>
          <w:color w:val="auto"/>
          <w:lang w:val="vi-VN"/>
        </w:rPr>
        <w:t>).</w:t>
      </w:r>
    </w:p>
    <w:p w:rsidR="001B53E6" w:rsidRPr="00DE5C1A" w:rsidRDefault="001B53E6"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Các ý kiến đóng góp sẽ được Ủy ban Nhân dân tỉnh (thông qua Sở Y tế) tổng hợp, nghiên cứu, tiếp thu, hoàn thiện dự thảo và giải trình trong đề nghị xây dựng văn bản quy phạm pháp luật trình Hội đồng nhân dân tỉnh.</w:t>
      </w:r>
    </w:p>
    <w:p w:rsidR="001B53E6" w:rsidRPr="00DE5C1A" w:rsidRDefault="008E5E35" w:rsidP="00EA5C8D">
      <w:pPr>
        <w:shd w:val="clear" w:color="auto" w:fill="FFFFFF"/>
        <w:spacing w:before="120" w:after="0" w:line="240" w:lineRule="auto"/>
        <w:ind w:firstLine="720"/>
        <w:jc w:val="both"/>
        <w:rPr>
          <w:rFonts w:eastAsia="Times New Roman"/>
          <w:color w:val="auto"/>
        </w:rPr>
      </w:pPr>
      <w:r w:rsidRPr="00DE5C1A">
        <w:rPr>
          <w:rFonts w:eastAsia="Times New Roman"/>
          <w:b/>
          <w:bCs/>
          <w:color w:val="auto"/>
        </w:rPr>
        <w:t>IV. </w:t>
      </w:r>
      <w:r w:rsidRPr="00DE5C1A">
        <w:rPr>
          <w:rFonts w:eastAsia="Times New Roman"/>
          <w:b/>
          <w:bCs/>
          <w:color w:val="auto"/>
          <w:lang w:val="vi-VN"/>
        </w:rPr>
        <w:t>GIÁM SÁT VÀ ĐÁNH GIÁ</w:t>
      </w:r>
    </w:p>
    <w:p w:rsidR="001B53E6" w:rsidRPr="00DE5C1A" w:rsidRDefault="001B53E6"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1. Cơ quan chịu trách nhiệm thi hành chính sách:</w:t>
      </w:r>
    </w:p>
    <w:p w:rsidR="001B53E6" w:rsidRPr="00DE5C1A" w:rsidRDefault="001B53E6"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 Ủy ban Nhân dân tỉnh Đồng Nai;</w:t>
      </w:r>
    </w:p>
    <w:p w:rsidR="001B53E6" w:rsidRPr="00DE5C1A" w:rsidRDefault="001B53E6"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 Sở Y tế Đồng Nai;Các đơn vị trực thuộc Sở Y tế.</w:t>
      </w:r>
    </w:p>
    <w:p w:rsidR="00047F2D" w:rsidRPr="00DE5C1A" w:rsidRDefault="00047F2D"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 Các sở, ban ngành, đoàn thể.</w:t>
      </w:r>
    </w:p>
    <w:p w:rsidR="00C01328" w:rsidRPr="00DE5C1A" w:rsidRDefault="00C01328"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 UBND huyện</w:t>
      </w:r>
      <w:r w:rsidR="00DD04F5" w:rsidRPr="00DE5C1A">
        <w:rPr>
          <w:rFonts w:eastAsia="Times New Roman"/>
          <w:bCs/>
          <w:color w:val="auto"/>
        </w:rPr>
        <w:t>,</w:t>
      </w:r>
      <w:r w:rsidRPr="00DE5C1A">
        <w:rPr>
          <w:rFonts w:eastAsia="Times New Roman"/>
          <w:bCs/>
          <w:color w:val="auto"/>
        </w:rPr>
        <w:t xml:space="preserve"> thành phố Long kh</w:t>
      </w:r>
      <w:r w:rsidR="00197A52" w:rsidRPr="00DE5C1A">
        <w:rPr>
          <w:rFonts w:eastAsia="Times New Roman"/>
          <w:bCs/>
          <w:color w:val="auto"/>
        </w:rPr>
        <w:t>á</w:t>
      </w:r>
      <w:r w:rsidRPr="00DE5C1A">
        <w:rPr>
          <w:rFonts w:eastAsia="Times New Roman"/>
          <w:bCs/>
          <w:color w:val="auto"/>
        </w:rPr>
        <w:t>nh và Biên hòa</w:t>
      </w:r>
    </w:p>
    <w:p w:rsidR="001B53E6" w:rsidRPr="00DE5C1A" w:rsidRDefault="001B53E6" w:rsidP="00EA5C8D">
      <w:pPr>
        <w:shd w:val="clear" w:color="auto" w:fill="FFFFFF"/>
        <w:spacing w:before="120" w:after="0" w:line="240" w:lineRule="auto"/>
        <w:ind w:firstLine="720"/>
        <w:jc w:val="both"/>
        <w:rPr>
          <w:rFonts w:eastAsia="Times New Roman"/>
          <w:bCs/>
          <w:color w:val="auto"/>
        </w:rPr>
      </w:pPr>
      <w:r w:rsidRPr="00DE5C1A">
        <w:rPr>
          <w:rFonts w:eastAsia="Times New Roman"/>
          <w:bCs/>
          <w:color w:val="auto"/>
        </w:rPr>
        <w:t>2. Cơ quan chịu trách nhiệm giám sát đánh giá việc thực hiện chính sách: Hội đồng Nhân dân tỉnh Đồng Nai.</w:t>
      </w:r>
    </w:p>
    <w:p w:rsidR="007B7C70" w:rsidRPr="00DD04F5" w:rsidRDefault="001B53E6" w:rsidP="00EA5C8D">
      <w:pPr>
        <w:shd w:val="clear" w:color="auto" w:fill="FFFFFF"/>
        <w:spacing w:before="120" w:after="0" w:line="240" w:lineRule="auto"/>
        <w:ind w:firstLine="720"/>
        <w:jc w:val="both"/>
        <w:rPr>
          <w:rFonts w:eastAsia="Times New Roman"/>
          <w:color w:val="auto"/>
        </w:rPr>
      </w:pPr>
      <w:r w:rsidRPr="00DE5C1A">
        <w:rPr>
          <w:rFonts w:eastAsia="Times New Roman"/>
          <w:color w:val="auto"/>
        </w:rPr>
        <w:t>Trên dây là báo cáo đánh giá tác động của chính sách trong đề nghị xây dựng Nghị quyết của Hội đồng Nhân dân tỉnh Đồng Nai về công tác dân số trong tình hình mới</w:t>
      </w:r>
      <w:r w:rsidR="00300C97" w:rsidRPr="00DE5C1A">
        <w:rPr>
          <w:rFonts w:eastAsia="Times New Roman"/>
          <w:color w:val="auto"/>
        </w:rPr>
        <w:t xml:space="preserve"> tỉnh Đồng Nai</w:t>
      </w:r>
      <w:r w:rsidRPr="00DE5C1A">
        <w:rPr>
          <w:rFonts w:eastAsia="Times New Roman"/>
          <w:color w:val="auto"/>
        </w:rPr>
        <w:t xml:space="preserve"> giai đoạn 2021-2025 và </w:t>
      </w:r>
      <w:r w:rsidR="005C485B" w:rsidRPr="00DE5C1A">
        <w:rPr>
          <w:rFonts w:eastAsia="Times New Roman"/>
          <w:color w:val="auto"/>
        </w:rPr>
        <w:t>tầm nhìn</w:t>
      </w:r>
      <w:r w:rsidRPr="00DE5C1A">
        <w:rPr>
          <w:rFonts w:eastAsia="Times New Roman"/>
          <w:color w:val="auto"/>
        </w:rPr>
        <w:t xml:space="preserve"> đến 2030. Kính trình Hội đồng Nhân dân tỉnh xem xét, cho ý kiến./.</w:t>
      </w:r>
    </w:p>
    <w:p w:rsidR="0076694B" w:rsidRDefault="0076694B" w:rsidP="0036269D">
      <w:pPr>
        <w:shd w:val="clear" w:color="auto" w:fill="FFFFFF"/>
        <w:spacing w:before="120" w:after="0" w:line="240" w:lineRule="auto"/>
        <w:ind w:firstLine="720"/>
        <w:jc w:val="both"/>
        <w:rPr>
          <w:rFonts w:eastAsia="Times New Roman"/>
          <w:color w:val="auto"/>
        </w:rPr>
      </w:pPr>
    </w:p>
    <w:tbl>
      <w:tblPr>
        <w:tblW w:w="0" w:type="auto"/>
        <w:tblLook w:val="01E0"/>
      </w:tblPr>
      <w:tblGrid>
        <w:gridCol w:w="4642"/>
        <w:gridCol w:w="4646"/>
      </w:tblGrid>
      <w:tr w:rsidR="0076694B" w:rsidRPr="00BD4C83" w:rsidTr="00305F8A">
        <w:tc>
          <w:tcPr>
            <w:tcW w:w="4642" w:type="dxa"/>
            <w:shd w:val="clear" w:color="auto" w:fill="auto"/>
          </w:tcPr>
          <w:p w:rsidR="0076694B" w:rsidRPr="00BD4C83" w:rsidRDefault="0076694B" w:rsidP="0076694B">
            <w:pPr>
              <w:tabs>
                <w:tab w:val="center" w:pos="4320"/>
                <w:tab w:val="right" w:pos="8640"/>
              </w:tabs>
              <w:spacing w:after="0" w:line="240" w:lineRule="auto"/>
              <w:rPr>
                <w:b/>
                <w:i/>
                <w:sz w:val="24"/>
              </w:rPr>
            </w:pPr>
            <w:r w:rsidRPr="00BD4C83">
              <w:rPr>
                <w:b/>
                <w:i/>
                <w:sz w:val="24"/>
              </w:rPr>
              <w:t>Nơi nhận:</w:t>
            </w:r>
          </w:p>
          <w:p w:rsidR="0076694B" w:rsidRDefault="0076694B" w:rsidP="0076694B">
            <w:pPr>
              <w:tabs>
                <w:tab w:val="center" w:pos="4320"/>
                <w:tab w:val="right" w:pos="8640"/>
              </w:tabs>
              <w:spacing w:after="0" w:line="240" w:lineRule="auto"/>
              <w:rPr>
                <w:sz w:val="22"/>
                <w:szCs w:val="22"/>
              </w:rPr>
            </w:pPr>
            <w:r w:rsidRPr="00BD4C83">
              <w:rPr>
                <w:sz w:val="22"/>
                <w:szCs w:val="22"/>
              </w:rPr>
              <w:t xml:space="preserve">- </w:t>
            </w:r>
            <w:r>
              <w:rPr>
                <w:sz w:val="22"/>
                <w:szCs w:val="22"/>
              </w:rPr>
              <w:t>Như trên;</w:t>
            </w:r>
          </w:p>
          <w:p w:rsidR="0076694B" w:rsidRPr="00EB2F35" w:rsidRDefault="0076694B" w:rsidP="0076694B">
            <w:pPr>
              <w:tabs>
                <w:tab w:val="center" w:pos="4320"/>
                <w:tab w:val="right" w:pos="8640"/>
              </w:tabs>
              <w:spacing w:after="0" w:line="240" w:lineRule="auto"/>
              <w:rPr>
                <w:sz w:val="22"/>
                <w:szCs w:val="22"/>
              </w:rPr>
            </w:pPr>
            <w:r w:rsidRPr="00BD4C83">
              <w:rPr>
                <w:sz w:val="22"/>
                <w:szCs w:val="22"/>
              </w:rPr>
              <w:t xml:space="preserve">- </w:t>
            </w:r>
            <w:r w:rsidRPr="00EB2F35">
              <w:rPr>
                <w:sz w:val="22"/>
                <w:szCs w:val="22"/>
              </w:rPr>
              <w:t>Thường trực Tỉnh ủy (b/c);</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Thường trực HĐND tỉnh (b/c);</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Chủ tịch, các PCT UBND tỉnh;</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Ủy ban MTTQ Việt Nam tỉnh;</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Ban Tuyên giáo Tỉnh ủy;</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Các sở, ban, ngành, đoàn thể CT-XH tỉnh;</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UBND các huyện, thành phố;</w:t>
            </w:r>
          </w:p>
          <w:p w:rsidR="0076694B" w:rsidRPr="00EB2F35" w:rsidRDefault="0076694B" w:rsidP="0076694B">
            <w:pPr>
              <w:tabs>
                <w:tab w:val="center" w:pos="4320"/>
                <w:tab w:val="right" w:pos="8640"/>
              </w:tabs>
              <w:spacing w:after="0" w:line="240" w:lineRule="auto"/>
              <w:rPr>
                <w:sz w:val="22"/>
                <w:szCs w:val="22"/>
              </w:rPr>
            </w:pPr>
            <w:r w:rsidRPr="00EB2F35">
              <w:rPr>
                <w:sz w:val="22"/>
                <w:szCs w:val="22"/>
              </w:rPr>
              <w:t>- CVP, các PCVP UBND tỉnh;</w:t>
            </w:r>
          </w:p>
          <w:p w:rsidR="0076694B" w:rsidRPr="001B382C" w:rsidRDefault="0076694B" w:rsidP="0076694B">
            <w:pPr>
              <w:tabs>
                <w:tab w:val="center" w:pos="4320"/>
                <w:tab w:val="right" w:pos="8640"/>
              </w:tabs>
              <w:spacing w:after="0" w:line="240" w:lineRule="auto"/>
              <w:rPr>
                <w:sz w:val="22"/>
                <w:szCs w:val="22"/>
              </w:rPr>
            </w:pPr>
            <w:r w:rsidRPr="00EB2F35">
              <w:rPr>
                <w:sz w:val="22"/>
                <w:szCs w:val="22"/>
              </w:rPr>
              <w:t>- Lưu: VT, KGVX.</w:t>
            </w:r>
          </w:p>
        </w:tc>
        <w:tc>
          <w:tcPr>
            <w:tcW w:w="4646" w:type="dxa"/>
            <w:shd w:val="clear" w:color="auto" w:fill="auto"/>
          </w:tcPr>
          <w:p w:rsidR="0076694B" w:rsidRPr="004E1BFA" w:rsidRDefault="0076694B" w:rsidP="0076694B">
            <w:pPr>
              <w:tabs>
                <w:tab w:val="center" w:pos="4320"/>
                <w:tab w:val="right" w:pos="8640"/>
              </w:tabs>
              <w:spacing w:after="0" w:line="240" w:lineRule="auto"/>
              <w:jc w:val="center"/>
              <w:rPr>
                <w:b/>
              </w:rPr>
            </w:pPr>
            <w:r>
              <w:rPr>
                <w:b/>
              </w:rPr>
              <w:t>TM. ỦY BAN NHÂN DÂN TỈNH</w:t>
            </w:r>
          </w:p>
          <w:p w:rsidR="0076694B" w:rsidRPr="004E1BFA" w:rsidRDefault="0076694B" w:rsidP="0076694B">
            <w:pPr>
              <w:tabs>
                <w:tab w:val="center" w:pos="4320"/>
                <w:tab w:val="right" w:pos="8640"/>
              </w:tabs>
              <w:spacing w:after="0" w:line="240" w:lineRule="auto"/>
              <w:jc w:val="center"/>
              <w:rPr>
                <w:b/>
              </w:rPr>
            </w:pPr>
            <w:r>
              <w:rPr>
                <w:b/>
              </w:rPr>
              <w:t>CHỦ TỊCH</w:t>
            </w:r>
          </w:p>
          <w:p w:rsidR="0076694B" w:rsidRPr="00BD4C83" w:rsidRDefault="0076694B" w:rsidP="0076694B">
            <w:pPr>
              <w:tabs>
                <w:tab w:val="center" w:pos="4320"/>
                <w:tab w:val="right" w:pos="8640"/>
              </w:tabs>
              <w:spacing w:after="0" w:line="240" w:lineRule="auto"/>
              <w:jc w:val="center"/>
              <w:rPr>
                <w:b/>
              </w:rPr>
            </w:pPr>
          </w:p>
          <w:p w:rsidR="0076694B" w:rsidRDefault="0076694B" w:rsidP="0076694B">
            <w:pPr>
              <w:tabs>
                <w:tab w:val="center" w:pos="4320"/>
                <w:tab w:val="right" w:pos="8640"/>
              </w:tabs>
              <w:spacing w:after="0" w:line="240" w:lineRule="auto"/>
              <w:jc w:val="center"/>
              <w:rPr>
                <w:b/>
              </w:rPr>
            </w:pPr>
          </w:p>
          <w:p w:rsidR="0076694B" w:rsidRPr="00BD4C83" w:rsidRDefault="0076694B" w:rsidP="0076694B">
            <w:pPr>
              <w:tabs>
                <w:tab w:val="center" w:pos="4320"/>
                <w:tab w:val="right" w:pos="8640"/>
              </w:tabs>
              <w:spacing w:after="0" w:line="240" w:lineRule="auto"/>
              <w:jc w:val="center"/>
              <w:rPr>
                <w:b/>
              </w:rPr>
            </w:pPr>
          </w:p>
          <w:p w:rsidR="0076694B" w:rsidRDefault="0076694B" w:rsidP="0076694B">
            <w:pPr>
              <w:tabs>
                <w:tab w:val="center" w:pos="4320"/>
                <w:tab w:val="right" w:pos="8640"/>
              </w:tabs>
              <w:spacing w:after="0" w:line="240" w:lineRule="auto"/>
              <w:jc w:val="center"/>
              <w:rPr>
                <w:b/>
              </w:rPr>
            </w:pPr>
          </w:p>
          <w:p w:rsidR="0076694B" w:rsidRPr="00BD4C83" w:rsidRDefault="0076694B" w:rsidP="0076694B">
            <w:pPr>
              <w:tabs>
                <w:tab w:val="center" w:pos="4320"/>
                <w:tab w:val="right" w:pos="8640"/>
              </w:tabs>
              <w:spacing w:after="0" w:line="240" w:lineRule="auto"/>
              <w:jc w:val="center"/>
              <w:rPr>
                <w:b/>
              </w:rPr>
            </w:pPr>
          </w:p>
          <w:p w:rsidR="0076694B" w:rsidRPr="004E1BFA" w:rsidRDefault="0076694B" w:rsidP="0076694B">
            <w:pPr>
              <w:tabs>
                <w:tab w:val="center" w:pos="4320"/>
                <w:tab w:val="right" w:pos="8640"/>
              </w:tabs>
              <w:spacing w:after="0" w:line="240" w:lineRule="auto"/>
              <w:jc w:val="center"/>
              <w:rPr>
                <w:b/>
              </w:rPr>
            </w:pPr>
          </w:p>
        </w:tc>
      </w:tr>
    </w:tbl>
    <w:p w:rsidR="0076694B" w:rsidRPr="004113A0" w:rsidRDefault="0076694B" w:rsidP="0036269D">
      <w:pPr>
        <w:shd w:val="clear" w:color="auto" w:fill="FFFFFF"/>
        <w:spacing w:before="120" w:after="0" w:line="240" w:lineRule="auto"/>
        <w:ind w:firstLine="720"/>
        <w:jc w:val="both"/>
        <w:rPr>
          <w:rFonts w:eastAsia="Times New Roman"/>
          <w:color w:val="auto"/>
        </w:rPr>
      </w:pPr>
    </w:p>
    <w:sectPr w:rsidR="0076694B" w:rsidRPr="004113A0" w:rsidSect="0036269D">
      <w:headerReference w:type="default" r:id="rId8"/>
      <w:footerReference w:type="first" r:id="rId9"/>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CC3" w:rsidRDefault="00B32CC3" w:rsidP="0036269D">
      <w:pPr>
        <w:spacing w:after="0" w:line="240" w:lineRule="auto"/>
      </w:pPr>
      <w:r>
        <w:separator/>
      </w:r>
    </w:p>
  </w:endnote>
  <w:endnote w:type="continuationSeparator" w:id="1">
    <w:p w:rsidR="00B32CC3" w:rsidRDefault="00B32CC3" w:rsidP="00362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1C" w:rsidRDefault="00D9191C">
    <w:pPr>
      <w:pStyle w:val="Footer"/>
    </w:pPr>
  </w:p>
  <w:p w:rsidR="00D9191C" w:rsidRDefault="00D91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CC3" w:rsidRDefault="00B32CC3" w:rsidP="0036269D">
      <w:pPr>
        <w:spacing w:after="0" w:line="240" w:lineRule="auto"/>
      </w:pPr>
      <w:r>
        <w:separator/>
      </w:r>
    </w:p>
  </w:footnote>
  <w:footnote w:type="continuationSeparator" w:id="1">
    <w:p w:rsidR="00B32CC3" w:rsidRDefault="00B32CC3" w:rsidP="00362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800547"/>
      <w:docPartObj>
        <w:docPartGallery w:val="Page Numbers (Top of Page)"/>
        <w:docPartUnique/>
      </w:docPartObj>
    </w:sdtPr>
    <w:sdtEndPr>
      <w:rPr>
        <w:noProof/>
      </w:rPr>
    </w:sdtEndPr>
    <w:sdtContent>
      <w:p w:rsidR="00D9191C" w:rsidRDefault="00BE017D">
        <w:pPr>
          <w:pStyle w:val="Header"/>
          <w:jc w:val="center"/>
        </w:pPr>
        <w:r>
          <w:fldChar w:fldCharType="begin"/>
        </w:r>
        <w:r w:rsidR="00D9191C">
          <w:instrText xml:space="preserve"> PAGE   \* MERGEFORMAT </w:instrText>
        </w:r>
        <w:r>
          <w:fldChar w:fldCharType="separate"/>
        </w:r>
        <w:r w:rsidR="004A7F3F">
          <w:rPr>
            <w:noProof/>
          </w:rPr>
          <w:t>2</w:t>
        </w:r>
        <w:r>
          <w:rPr>
            <w:noProof/>
          </w:rPr>
          <w:fldChar w:fldCharType="end"/>
        </w:r>
      </w:p>
    </w:sdtContent>
  </w:sdt>
  <w:p w:rsidR="00D9191C" w:rsidRDefault="00D91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61E44"/>
    <w:multiLevelType w:val="hybridMultilevel"/>
    <w:tmpl w:val="BCA493D2"/>
    <w:lvl w:ilvl="0" w:tplc="761815D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B775FC"/>
    <w:multiLevelType w:val="hybridMultilevel"/>
    <w:tmpl w:val="60B68324"/>
    <w:lvl w:ilvl="0" w:tplc="F1C22A12">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F1475E"/>
    <w:multiLevelType w:val="hybridMultilevel"/>
    <w:tmpl w:val="287EE7A8"/>
    <w:lvl w:ilvl="0" w:tplc="E62807DE">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C33E3"/>
    <w:multiLevelType w:val="hybridMultilevel"/>
    <w:tmpl w:val="DEE45D30"/>
    <w:lvl w:ilvl="0" w:tplc="AB9870C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3C2922"/>
    <w:multiLevelType w:val="hybridMultilevel"/>
    <w:tmpl w:val="2CE0EB46"/>
    <w:lvl w:ilvl="0" w:tplc="AE86F7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DF6305"/>
    <w:multiLevelType w:val="hybridMultilevel"/>
    <w:tmpl w:val="3F1EAB84"/>
    <w:lvl w:ilvl="0" w:tplc="A5809E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543E7A"/>
    <w:multiLevelType w:val="hybridMultilevel"/>
    <w:tmpl w:val="DC38E4A2"/>
    <w:lvl w:ilvl="0" w:tplc="F1620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3D0C24"/>
    <w:multiLevelType w:val="hybridMultilevel"/>
    <w:tmpl w:val="D14AB6DC"/>
    <w:lvl w:ilvl="0" w:tplc="CCC673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B7C70"/>
    <w:rsid w:val="00002B15"/>
    <w:rsid w:val="0000486C"/>
    <w:rsid w:val="00010C86"/>
    <w:rsid w:val="000112B3"/>
    <w:rsid w:val="000120A0"/>
    <w:rsid w:val="00015BD4"/>
    <w:rsid w:val="00015C61"/>
    <w:rsid w:val="000219B7"/>
    <w:rsid w:val="00027235"/>
    <w:rsid w:val="00027B62"/>
    <w:rsid w:val="000379EF"/>
    <w:rsid w:val="00037F2E"/>
    <w:rsid w:val="00041E0F"/>
    <w:rsid w:val="00042ED8"/>
    <w:rsid w:val="0004301A"/>
    <w:rsid w:val="00047F2D"/>
    <w:rsid w:val="0005208A"/>
    <w:rsid w:val="00053D99"/>
    <w:rsid w:val="00064C89"/>
    <w:rsid w:val="00066CB1"/>
    <w:rsid w:val="0006717E"/>
    <w:rsid w:val="00072BDD"/>
    <w:rsid w:val="00073C61"/>
    <w:rsid w:val="0008227E"/>
    <w:rsid w:val="0008519E"/>
    <w:rsid w:val="000879BB"/>
    <w:rsid w:val="0009074C"/>
    <w:rsid w:val="00091F9C"/>
    <w:rsid w:val="000939F7"/>
    <w:rsid w:val="000951AA"/>
    <w:rsid w:val="0009645C"/>
    <w:rsid w:val="000A2810"/>
    <w:rsid w:val="000B23FD"/>
    <w:rsid w:val="000B789C"/>
    <w:rsid w:val="000C2EC4"/>
    <w:rsid w:val="000C306C"/>
    <w:rsid w:val="000C74AF"/>
    <w:rsid w:val="000D0224"/>
    <w:rsid w:val="000D161C"/>
    <w:rsid w:val="000D206C"/>
    <w:rsid w:val="000E2510"/>
    <w:rsid w:val="000E6081"/>
    <w:rsid w:val="000E73E3"/>
    <w:rsid w:val="000F2F5E"/>
    <w:rsid w:val="001002EB"/>
    <w:rsid w:val="00102EE2"/>
    <w:rsid w:val="00104394"/>
    <w:rsid w:val="001052B6"/>
    <w:rsid w:val="00106982"/>
    <w:rsid w:val="00110CEB"/>
    <w:rsid w:val="0011104C"/>
    <w:rsid w:val="00111A06"/>
    <w:rsid w:val="001127DC"/>
    <w:rsid w:val="00112C69"/>
    <w:rsid w:val="00113519"/>
    <w:rsid w:val="00115941"/>
    <w:rsid w:val="00115B8F"/>
    <w:rsid w:val="001173C7"/>
    <w:rsid w:val="00136169"/>
    <w:rsid w:val="001369D2"/>
    <w:rsid w:val="0014446D"/>
    <w:rsid w:val="00146B51"/>
    <w:rsid w:val="00147465"/>
    <w:rsid w:val="00153AD1"/>
    <w:rsid w:val="00155036"/>
    <w:rsid w:val="00155284"/>
    <w:rsid w:val="00155739"/>
    <w:rsid w:val="001628B7"/>
    <w:rsid w:val="00167721"/>
    <w:rsid w:val="0017714F"/>
    <w:rsid w:val="00181351"/>
    <w:rsid w:val="0018152D"/>
    <w:rsid w:val="00181B0A"/>
    <w:rsid w:val="00184C85"/>
    <w:rsid w:val="00185410"/>
    <w:rsid w:val="00186914"/>
    <w:rsid w:val="00190DB4"/>
    <w:rsid w:val="001915D5"/>
    <w:rsid w:val="0019529F"/>
    <w:rsid w:val="0019681D"/>
    <w:rsid w:val="00197A52"/>
    <w:rsid w:val="001A0745"/>
    <w:rsid w:val="001A2FC2"/>
    <w:rsid w:val="001A5B04"/>
    <w:rsid w:val="001A7002"/>
    <w:rsid w:val="001B23D8"/>
    <w:rsid w:val="001B53E6"/>
    <w:rsid w:val="001C1EF7"/>
    <w:rsid w:val="001C1F94"/>
    <w:rsid w:val="001C43A9"/>
    <w:rsid w:val="001C72E2"/>
    <w:rsid w:val="001D0418"/>
    <w:rsid w:val="001D4037"/>
    <w:rsid w:val="001D5877"/>
    <w:rsid w:val="001E2857"/>
    <w:rsid w:val="001E2BE5"/>
    <w:rsid w:val="001E76F1"/>
    <w:rsid w:val="001E7D96"/>
    <w:rsid w:val="001F721B"/>
    <w:rsid w:val="001F7FFD"/>
    <w:rsid w:val="00200A18"/>
    <w:rsid w:val="002018D0"/>
    <w:rsid w:val="00207B82"/>
    <w:rsid w:val="002106F4"/>
    <w:rsid w:val="00210BFE"/>
    <w:rsid w:val="0021576F"/>
    <w:rsid w:val="002163E5"/>
    <w:rsid w:val="002210A2"/>
    <w:rsid w:val="00226F41"/>
    <w:rsid w:val="002339D4"/>
    <w:rsid w:val="00234372"/>
    <w:rsid w:val="00235CD3"/>
    <w:rsid w:val="00240132"/>
    <w:rsid w:val="002430FD"/>
    <w:rsid w:val="00246395"/>
    <w:rsid w:val="00250034"/>
    <w:rsid w:val="002511E9"/>
    <w:rsid w:val="00261664"/>
    <w:rsid w:val="00261CC3"/>
    <w:rsid w:val="00265B50"/>
    <w:rsid w:val="00267AC1"/>
    <w:rsid w:val="00270092"/>
    <w:rsid w:val="00276B4F"/>
    <w:rsid w:val="002804D3"/>
    <w:rsid w:val="00280D27"/>
    <w:rsid w:val="002823CD"/>
    <w:rsid w:val="0028580B"/>
    <w:rsid w:val="002906F4"/>
    <w:rsid w:val="00290F50"/>
    <w:rsid w:val="00293188"/>
    <w:rsid w:val="00293705"/>
    <w:rsid w:val="002A628E"/>
    <w:rsid w:val="002A6C38"/>
    <w:rsid w:val="002A6D7B"/>
    <w:rsid w:val="002B1761"/>
    <w:rsid w:val="002B1F09"/>
    <w:rsid w:val="002B26FE"/>
    <w:rsid w:val="002B4063"/>
    <w:rsid w:val="002B6CF5"/>
    <w:rsid w:val="002C2312"/>
    <w:rsid w:val="002C2484"/>
    <w:rsid w:val="002C447F"/>
    <w:rsid w:val="002C528A"/>
    <w:rsid w:val="002C69F4"/>
    <w:rsid w:val="002D022E"/>
    <w:rsid w:val="002D4BB3"/>
    <w:rsid w:val="002D7046"/>
    <w:rsid w:val="002E1180"/>
    <w:rsid w:val="002E4768"/>
    <w:rsid w:val="002E687F"/>
    <w:rsid w:val="002F1269"/>
    <w:rsid w:val="002F333F"/>
    <w:rsid w:val="002F5C4F"/>
    <w:rsid w:val="00300C97"/>
    <w:rsid w:val="00300FCE"/>
    <w:rsid w:val="003014DE"/>
    <w:rsid w:val="00304CF8"/>
    <w:rsid w:val="00305A06"/>
    <w:rsid w:val="00305F8A"/>
    <w:rsid w:val="00307525"/>
    <w:rsid w:val="00310C07"/>
    <w:rsid w:val="00314266"/>
    <w:rsid w:val="00314693"/>
    <w:rsid w:val="003214DB"/>
    <w:rsid w:val="0032275F"/>
    <w:rsid w:val="00327F63"/>
    <w:rsid w:val="00330103"/>
    <w:rsid w:val="00341E60"/>
    <w:rsid w:val="00354C4B"/>
    <w:rsid w:val="00355E9D"/>
    <w:rsid w:val="00357FD6"/>
    <w:rsid w:val="0036269D"/>
    <w:rsid w:val="003626EC"/>
    <w:rsid w:val="00370DD7"/>
    <w:rsid w:val="0037136B"/>
    <w:rsid w:val="00384C83"/>
    <w:rsid w:val="003869FD"/>
    <w:rsid w:val="003913E3"/>
    <w:rsid w:val="00394E1E"/>
    <w:rsid w:val="0039701E"/>
    <w:rsid w:val="003A00D7"/>
    <w:rsid w:val="003A2D68"/>
    <w:rsid w:val="003A5206"/>
    <w:rsid w:val="003A738D"/>
    <w:rsid w:val="003B1755"/>
    <w:rsid w:val="003B388B"/>
    <w:rsid w:val="003B396E"/>
    <w:rsid w:val="003B513B"/>
    <w:rsid w:val="003B6099"/>
    <w:rsid w:val="003B688D"/>
    <w:rsid w:val="003C3CF1"/>
    <w:rsid w:val="003C5433"/>
    <w:rsid w:val="003D026D"/>
    <w:rsid w:val="003D2DF9"/>
    <w:rsid w:val="003D37D9"/>
    <w:rsid w:val="003D78F6"/>
    <w:rsid w:val="003E04E6"/>
    <w:rsid w:val="003E139F"/>
    <w:rsid w:val="003E7F6C"/>
    <w:rsid w:val="003F08E0"/>
    <w:rsid w:val="003F5AC1"/>
    <w:rsid w:val="0040433F"/>
    <w:rsid w:val="004046B1"/>
    <w:rsid w:val="0040581C"/>
    <w:rsid w:val="004103C8"/>
    <w:rsid w:val="00410E0A"/>
    <w:rsid w:val="004113A0"/>
    <w:rsid w:val="00412AED"/>
    <w:rsid w:val="00413DB4"/>
    <w:rsid w:val="0041568A"/>
    <w:rsid w:val="0042047B"/>
    <w:rsid w:val="00421BEE"/>
    <w:rsid w:val="0042233B"/>
    <w:rsid w:val="00426140"/>
    <w:rsid w:val="00433E11"/>
    <w:rsid w:val="00435036"/>
    <w:rsid w:val="0044217E"/>
    <w:rsid w:val="00444544"/>
    <w:rsid w:val="00444DE0"/>
    <w:rsid w:val="00445D13"/>
    <w:rsid w:val="00446A8E"/>
    <w:rsid w:val="00447A0C"/>
    <w:rsid w:val="00451916"/>
    <w:rsid w:val="00451AEE"/>
    <w:rsid w:val="00475166"/>
    <w:rsid w:val="004813C3"/>
    <w:rsid w:val="00481EBF"/>
    <w:rsid w:val="004833E1"/>
    <w:rsid w:val="0048466F"/>
    <w:rsid w:val="00486CE0"/>
    <w:rsid w:val="00490C94"/>
    <w:rsid w:val="00491BBD"/>
    <w:rsid w:val="0049383B"/>
    <w:rsid w:val="00497F19"/>
    <w:rsid w:val="004A2E8E"/>
    <w:rsid w:val="004A4909"/>
    <w:rsid w:val="004A64F1"/>
    <w:rsid w:val="004A7F3F"/>
    <w:rsid w:val="004B1750"/>
    <w:rsid w:val="004B427E"/>
    <w:rsid w:val="004B4B13"/>
    <w:rsid w:val="004B6E23"/>
    <w:rsid w:val="004D05BE"/>
    <w:rsid w:val="004D31D0"/>
    <w:rsid w:val="004D5944"/>
    <w:rsid w:val="004D6FA0"/>
    <w:rsid w:val="004E0138"/>
    <w:rsid w:val="004E3BF3"/>
    <w:rsid w:val="004E6C87"/>
    <w:rsid w:val="004F02E8"/>
    <w:rsid w:val="004F154F"/>
    <w:rsid w:val="0050033D"/>
    <w:rsid w:val="00500900"/>
    <w:rsid w:val="00500A45"/>
    <w:rsid w:val="00503F12"/>
    <w:rsid w:val="00504202"/>
    <w:rsid w:val="00505C31"/>
    <w:rsid w:val="00506E45"/>
    <w:rsid w:val="0050707B"/>
    <w:rsid w:val="0050716D"/>
    <w:rsid w:val="00507865"/>
    <w:rsid w:val="00514621"/>
    <w:rsid w:val="00514C28"/>
    <w:rsid w:val="005160C5"/>
    <w:rsid w:val="005205E3"/>
    <w:rsid w:val="00521641"/>
    <w:rsid w:val="00521BA3"/>
    <w:rsid w:val="00523AEF"/>
    <w:rsid w:val="005240ED"/>
    <w:rsid w:val="00527F47"/>
    <w:rsid w:val="00530282"/>
    <w:rsid w:val="00530E5C"/>
    <w:rsid w:val="00533D8B"/>
    <w:rsid w:val="0053593E"/>
    <w:rsid w:val="00535C0C"/>
    <w:rsid w:val="00537236"/>
    <w:rsid w:val="00541971"/>
    <w:rsid w:val="00541E1D"/>
    <w:rsid w:val="00542043"/>
    <w:rsid w:val="00550B45"/>
    <w:rsid w:val="00561B0E"/>
    <w:rsid w:val="0056693C"/>
    <w:rsid w:val="00572CCA"/>
    <w:rsid w:val="00577284"/>
    <w:rsid w:val="00577341"/>
    <w:rsid w:val="00577EB0"/>
    <w:rsid w:val="00580DED"/>
    <w:rsid w:val="00584378"/>
    <w:rsid w:val="00584776"/>
    <w:rsid w:val="00584C62"/>
    <w:rsid w:val="005862BB"/>
    <w:rsid w:val="00587753"/>
    <w:rsid w:val="005905C3"/>
    <w:rsid w:val="00594AE9"/>
    <w:rsid w:val="00594D46"/>
    <w:rsid w:val="005A6656"/>
    <w:rsid w:val="005B2EE8"/>
    <w:rsid w:val="005B4577"/>
    <w:rsid w:val="005B4B8B"/>
    <w:rsid w:val="005C0104"/>
    <w:rsid w:val="005C485B"/>
    <w:rsid w:val="005C6787"/>
    <w:rsid w:val="005C6A7D"/>
    <w:rsid w:val="005D0F5F"/>
    <w:rsid w:val="005D169F"/>
    <w:rsid w:val="005D2AE8"/>
    <w:rsid w:val="005D3846"/>
    <w:rsid w:val="005D5798"/>
    <w:rsid w:val="005E1961"/>
    <w:rsid w:val="005E331F"/>
    <w:rsid w:val="005E6488"/>
    <w:rsid w:val="005E7C78"/>
    <w:rsid w:val="005F133F"/>
    <w:rsid w:val="005F2346"/>
    <w:rsid w:val="005F392A"/>
    <w:rsid w:val="005F3E40"/>
    <w:rsid w:val="005F7DE2"/>
    <w:rsid w:val="0061046A"/>
    <w:rsid w:val="00613572"/>
    <w:rsid w:val="006163F0"/>
    <w:rsid w:val="006227D4"/>
    <w:rsid w:val="006253D8"/>
    <w:rsid w:val="006338DF"/>
    <w:rsid w:val="00633CBE"/>
    <w:rsid w:val="00641A9E"/>
    <w:rsid w:val="0064365A"/>
    <w:rsid w:val="006532BC"/>
    <w:rsid w:val="00655DA6"/>
    <w:rsid w:val="0066399F"/>
    <w:rsid w:val="00675C28"/>
    <w:rsid w:val="00676F9A"/>
    <w:rsid w:val="00677A49"/>
    <w:rsid w:val="00681220"/>
    <w:rsid w:val="006815F3"/>
    <w:rsid w:val="00686EBC"/>
    <w:rsid w:val="00691A46"/>
    <w:rsid w:val="00692ADC"/>
    <w:rsid w:val="00692D12"/>
    <w:rsid w:val="00696523"/>
    <w:rsid w:val="006A6A10"/>
    <w:rsid w:val="006A752E"/>
    <w:rsid w:val="006A7982"/>
    <w:rsid w:val="006C20C1"/>
    <w:rsid w:val="006C5BA2"/>
    <w:rsid w:val="006D04B7"/>
    <w:rsid w:val="006D0592"/>
    <w:rsid w:val="007036E5"/>
    <w:rsid w:val="00705458"/>
    <w:rsid w:val="00711A64"/>
    <w:rsid w:val="00716B06"/>
    <w:rsid w:val="00716F0E"/>
    <w:rsid w:val="00717EB3"/>
    <w:rsid w:val="00722238"/>
    <w:rsid w:val="00723675"/>
    <w:rsid w:val="007254DE"/>
    <w:rsid w:val="00730834"/>
    <w:rsid w:val="00730E14"/>
    <w:rsid w:val="007325D3"/>
    <w:rsid w:val="007327DB"/>
    <w:rsid w:val="0073461E"/>
    <w:rsid w:val="00735388"/>
    <w:rsid w:val="00736E92"/>
    <w:rsid w:val="00742FAE"/>
    <w:rsid w:val="007467CF"/>
    <w:rsid w:val="00750D53"/>
    <w:rsid w:val="00754802"/>
    <w:rsid w:val="0075484E"/>
    <w:rsid w:val="00756A86"/>
    <w:rsid w:val="007606F7"/>
    <w:rsid w:val="00761517"/>
    <w:rsid w:val="0076194C"/>
    <w:rsid w:val="00763E88"/>
    <w:rsid w:val="00764912"/>
    <w:rsid w:val="00765126"/>
    <w:rsid w:val="00765A76"/>
    <w:rsid w:val="0076694B"/>
    <w:rsid w:val="00766EB3"/>
    <w:rsid w:val="00767D61"/>
    <w:rsid w:val="00773012"/>
    <w:rsid w:val="00777B4C"/>
    <w:rsid w:val="007816FE"/>
    <w:rsid w:val="0078468C"/>
    <w:rsid w:val="007942A4"/>
    <w:rsid w:val="007948FE"/>
    <w:rsid w:val="0079781C"/>
    <w:rsid w:val="007A1E11"/>
    <w:rsid w:val="007A663F"/>
    <w:rsid w:val="007A7437"/>
    <w:rsid w:val="007B03E7"/>
    <w:rsid w:val="007B4413"/>
    <w:rsid w:val="007B7C70"/>
    <w:rsid w:val="007C07C3"/>
    <w:rsid w:val="007C0F84"/>
    <w:rsid w:val="007D1CC6"/>
    <w:rsid w:val="007D5822"/>
    <w:rsid w:val="007E0282"/>
    <w:rsid w:val="007E38C4"/>
    <w:rsid w:val="007E60EC"/>
    <w:rsid w:val="007E6BE2"/>
    <w:rsid w:val="007F0E7A"/>
    <w:rsid w:val="007F1823"/>
    <w:rsid w:val="007F3162"/>
    <w:rsid w:val="007F6E01"/>
    <w:rsid w:val="00812FF0"/>
    <w:rsid w:val="00813CE2"/>
    <w:rsid w:val="0081425E"/>
    <w:rsid w:val="00815B19"/>
    <w:rsid w:val="0082243B"/>
    <w:rsid w:val="00823E5C"/>
    <w:rsid w:val="00827D40"/>
    <w:rsid w:val="00830C70"/>
    <w:rsid w:val="00830F83"/>
    <w:rsid w:val="00832E9F"/>
    <w:rsid w:val="00834926"/>
    <w:rsid w:val="0083786D"/>
    <w:rsid w:val="00840796"/>
    <w:rsid w:val="00846AE8"/>
    <w:rsid w:val="00851D42"/>
    <w:rsid w:val="00856129"/>
    <w:rsid w:val="00864DEF"/>
    <w:rsid w:val="008675B1"/>
    <w:rsid w:val="00870A09"/>
    <w:rsid w:val="00872F1E"/>
    <w:rsid w:val="008838BA"/>
    <w:rsid w:val="008879A6"/>
    <w:rsid w:val="008923FC"/>
    <w:rsid w:val="00896527"/>
    <w:rsid w:val="008B601E"/>
    <w:rsid w:val="008B79E2"/>
    <w:rsid w:val="008C161A"/>
    <w:rsid w:val="008D395D"/>
    <w:rsid w:val="008D3C99"/>
    <w:rsid w:val="008D461D"/>
    <w:rsid w:val="008D53F4"/>
    <w:rsid w:val="008E5599"/>
    <w:rsid w:val="008E5E35"/>
    <w:rsid w:val="008E7BC8"/>
    <w:rsid w:val="008F622E"/>
    <w:rsid w:val="008F6C88"/>
    <w:rsid w:val="00901B5D"/>
    <w:rsid w:val="00902FFA"/>
    <w:rsid w:val="0090358B"/>
    <w:rsid w:val="00906DBE"/>
    <w:rsid w:val="00911CAF"/>
    <w:rsid w:val="00913ADE"/>
    <w:rsid w:val="00915DEF"/>
    <w:rsid w:val="00917C90"/>
    <w:rsid w:val="00920C7C"/>
    <w:rsid w:val="009211E0"/>
    <w:rsid w:val="009225DE"/>
    <w:rsid w:val="009257B2"/>
    <w:rsid w:val="009279E4"/>
    <w:rsid w:val="00931F85"/>
    <w:rsid w:val="0093421F"/>
    <w:rsid w:val="00936788"/>
    <w:rsid w:val="00936EBA"/>
    <w:rsid w:val="00937480"/>
    <w:rsid w:val="0094098B"/>
    <w:rsid w:val="009457CA"/>
    <w:rsid w:val="0095094E"/>
    <w:rsid w:val="00951B96"/>
    <w:rsid w:val="009541E0"/>
    <w:rsid w:val="00962989"/>
    <w:rsid w:val="00967EF6"/>
    <w:rsid w:val="009750B6"/>
    <w:rsid w:val="009827EA"/>
    <w:rsid w:val="00982E90"/>
    <w:rsid w:val="00984D4C"/>
    <w:rsid w:val="0098633D"/>
    <w:rsid w:val="009923EB"/>
    <w:rsid w:val="00993809"/>
    <w:rsid w:val="009944EF"/>
    <w:rsid w:val="00996D1F"/>
    <w:rsid w:val="00997BE5"/>
    <w:rsid w:val="009A5217"/>
    <w:rsid w:val="009A74E0"/>
    <w:rsid w:val="009A7A15"/>
    <w:rsid w:val="009B0F0C"/>
    <w:rsid w:val="009B3998"/>
    <w:rsid w:val="009B5DF3"/>
    <w:rsid w:val="009B6A06"/>
    <w:rsid w:val="009C00E1"/>
    <w:rsid w:val="009E108C"/>
    <w:rsid w:val="009E2BCE"/>
    <w:rsid w:val="009E30C4"/>
    <w:rsid w:val="009E635C"/>
    <w:rsid w:val="009E74E8"/>
    <w:rsid w:val="009E7D08"/>
    <w:rsid w:val="009F0FA3"/>
    <w:rsid w:val="009F235A"/>
    <w:rsid w:val="009F4A10"/>
    <w:rsid w:val="00A053A8"/>
    <w:rsid w:val="00A06A3D"/>
    <w:rsid w:val="00A13AF5"/>
    <w:rsid w:val="00A157CC"/>
    <w:rsid w:val="00A173D1"/>
    <w:rsid w:val="00A304BF"/>
    <w:rsid w:val="00A31224"/>
    <w:rsid w:val="00A31CA5"/>
    <w:rsid w:val="00A3275B"/>
    <w:rsid w:val="00A3375F"/>
    <w:rsid w:val="00A479D8"/>
    <w:rsid w:val="00A47C48"/>
    <w:rsid w:val="00A51A9E"/>
    <w:rsid w:val="00A53454"/>
    <w:rsid w:val="00A57351"/>
    <w:rsid w:val="00A606C8"/>
    <w:rsid w:val="00A62FD7"/>
    <w:rsid w:val="00A655D1"/>
    <w:rsid w:val="00A7048E"/>
    <w:rsid w:val="00A71BAB"/>
    <w:rsid w:val="00A749AA"/>
    <w:rsid w:val="00A77F35"/>
    <w:rsid w:val="00A901C2"/>
    <w:rsid w:val="00A909AE"/>
    <w:rsid w:val="00A93BCA"/>
    <w:rsid w:val="00A94D37"/>
    <w:rsid w:val="00A9512F"/>
    <w:rsid w:val="00A972A6"/>
    <w:rsid w:val="00A97F1E"/>
    <w:rsid w:val="00AA0843"/>
    <w:rsid w:val="00AA3698"/>
    <w:rsid w:val="00AA4F6A"/>
    <w:rsid w:val="00AA6343"/>
    <w:rsid w:val="00AA66AF"/>
    <w:rsid w:val="00AA6DCD"/>
    <w:rsid w:val="00AB1F79"/>
    <w:rsid w:val="00AB4018"/>
    <w:rsid w:val="00AB4990"/>
    <w:rsid w:val="00AB6376"/>
    <w:rsid w:val="00AC1527"/>
    <w:rsid w:val="00AC15CB"/>
    <w:rsid w:val="00AC451D"/>
    <w:rsid w:val="00AC4A20"/>
    <w:rsid w:val="00AC4E9F"/>
    <w:rsid w:val="00AC7AC4"/>
    <w:rsid w:val="00AD141B"/>
    <w:rsid w:val="00AD33B9"/>
    <w:rsid w:val="00AD7386"/>
    <w:rsid w:val="00AE09CD"/>
    <w:rsid w:val="00AF0626"/>
    <w:rsid w:val="00AF37BC"/>
    <w:rsid w:val="00AF464D"/>
    <w:rsid w:val="00AF771E"/>
    <w:rsid w:val="00AF7976"/>
    <w:rsid w:val="00B023B7"/>
    <w:rsid w:val="00B02C26"/>
    <w:rsid w:val="00B03094"/>
    <w:rsid w:val="00B141A0"/>
    <w:rsid w:val="00B15512"/>
    <w:rsid w:val="00B15A69"/>
    <w:rsid w:val="00B15D6E"/>
    <w:rsid w:val="00B17103"/>
    <w:rsid w:val="00B21F07"/>
    <w:rsid w:val="00B22ABA"/>
    <w:rsid w:val="00B22FEC"/>
    <w:rsid w:val="00B269AC"/>
    <w:rsid w:val="00B26B8B"/>
    <w:rsid w:val="00B27F3F"/>
    <w:rsid w:val="00B307BA"/>
    <w:rsid w:val="00B32A04"/>
    <w:rsid w:val="00B32CC3"/>
    <w:rsid w:val="00B33196"/>
    <w:rsid w:val="00B34033"/>
    <w:rsid w:val="00B35158"/>
    <w:rsid w:val="00B3759D"/>
    <w:rsid w:val="00B40AF0"/>
    <w:rsid w:val="00B410D7"/>
    <w:rsid w:val="00B45FED"/>
    <w:rsid w:val="00B500D5"/>
    <w:rsid w:val="00B55151"/>
    <w:rsid w:val="00B640F7"/>
    <w:rsid w:val="00B70010"/>
    <w:rsid w:val="00B754A1"/>
    <w:rsid w:val="00B80865"/>
    <w:rsid w:val="00B82EC1"/>
    <w:rsid w:val="00B84B6C"/>
    <w:rsid w:val="00B8554D"/>
    <w:rsid w:val="00B876CE"/>
    <w:rsid w:val="00B903E0"/>
    <w:rsid w:val="00B96CBE"/>
    <w:rsid w:val="00BA0E33"/>
    <w:rsid w:val="00BA59A0"/>
    <w:rsid w:val="00BA70F8"/>
    <w:rsid w:val="00BC061B"/>
    <w:rsid w:val="00BC35A3"/>
    <w:rsid w:val="00BD0471"/>
    <w:rsid w:val="00BD0713"/>
    <w:rsid w:val="00BD07EF"/>
    <w:rsid w:val="00BD3876"/>
    <w:rsid w:val="00BD52E1"/>
    <w:rsid w:val="00BE017D"/>
    <w:rsid w:val="00BE391B"/>
    <w:rsid w:val="00BE417F"/>
    <w:rsid w:val="00BF4DAE"/>
    <w:rsid w:val="00C0092B"/>
    <w:rsid w:val="00C01328"/>
    <w:rsid w:val="00C061D7"/>
    <w:rsid w:val="00C069C2"/>
    <w:rsid w:val="00C21F90"/>
    <w:rsid w:val="00C22F30"/>
    <w:rsid w:val="00C26BFC"/>
    <w:rsid w:val="00C2753F"/>
    <w:rsid w:val="00C33A2F"/>
    <w:rsid w:val="00C34172"/>
    <w:rsid w:val="00C36DDA"/>
    <w:rsid w:val="00C36E95"/>
    <w:rsid w:val="00C4234D"/>
    <w:rsid w:val="00C452BC"/>
    <w:rsid w:val="00C4760B"/>
    <w:rsid w:val="00C562C6"/>
    <w:rsid w:val="00C640C2"/>
    <w:rsid w:val="00C64702"/>
    <w:rsid w:val="00C71542"/>
    <w:rsid w:val="00C71CE3"/>
    <w:rsid w:val="00C73672"/>
    <w:rsid w:val="00C76934"/>
    <w:rsid w:val="00C77660"/>
    <w:rsid w:val="00C826A8"/>
    <w:rsid w:val="00C83710"/>
    <w:rsid w:val="00C83DC3"/>
    <w:rsid w:val="00C85803"/>
    <w:rsid w:val="00C85A8A"/>
    <w:rsid w:val="00C86113"/>
    <w:rsid w:val="00C91630"/>
    <w:rsid w:val="00C934BD"/>
    <w:rsid w:val="00C94B45"/>
    <w:rsid w:val="00C94F0E"/>
    <w:rsid w:val="00C95CC3"/>
    <w:rsid w:val="00CA7314"/>
    <w:rsid w:val="00CB726F"/>
    <w:rsid w:val="00CC02CE"/>
    <w:rsid w:val="00CC261A"/>
    <w:rsid w:val="00CD30D7"/>
    <w:rsid w:val="00CD4D16"/>
    <w:rsid w:val="00CE72FD"/>
    <w:rsid w:val="00CF3377"/>
    <w:rsid w:val="00CF43DA"/>
    <w:rsid w:val="00CF6C59"/>
    <w:rsid w:val="00CF72C5"/>
    <w:rsid w:val="00CF77DE"/>
    <w:rsid w:val="00D01F52"/>
    <w:rsid w:val="00D03AFA"/>
    <w:rsid w:val="00D119B3"/>
    <w:rsid w:val="00D12DF1"/>
    <w:rsid w:val="00D15C05"/>
    <w:rsid w:val="00D20867"/>
    <w:rsid w:val="00D21ACF"/>
    <w:rsid w:val="00D30E55"/>
    <w:rsid w:val="00D434C8"/>
    <w:rsid w:val="00D47AE0"/>
    <w:rsid w:val="00D47F70"/>
    <w:rsid w:val="00D50D1F"/>
    <w:rsid w:val="00D52321"/>
    <w:rsid w:val="00D54114"/>
    <w:rsid w:val="00D55AF8"/>
    <w:rsid w:val="00D61E25"/>
    <w:rsid w:val="00D6409E"/>
    <w:rsid w:val="00D6410A"/>
    <w:rsid w:val="00D64B8C"/>
    <w:rsid w:val="00D6538C"/>
    <w:rsid w:val="00D65DCC"/>
    <w:rsid w:val="00D730BF"/>
    <w:rsid w:val="00D752A3"/>
    <w:rsid w:val="00D757C3"/>
    <w:rsid w:val="00D8129E"/>
    <w:rsid w:val="00D84A13"/>
    <w:rsid w:val="00D85908"/>
    <w:rsid w:val="00D86A00"/>
    <w:rsid w:val="00D9191C"/>
    <w:rsid w:val="00D92315"/>
    <w:rsid w:val="00DA4A0E"/>
    <w:rsid w:val="00DA54AC"/>
    <w:rsid w:val="00DB0EE5"/>
    <w:rsid w:val="00DB1F30"/>
    <w:rsid w:val="00DB4764"/>
    <w:rsid w:val="00DB5F96"/>
    <w:rsid w:val="00DB6108"/>
    <w:rsid w:val="00DB7290"/>
    <w:rsid w:val="00DC000B"/>
    <w:rsid w:val="00DC5B76"/>
    <w:rsid w:val="00DC7A57"/>
    <w:rsid w:val="00DD04F5"/>
    <w:rsid w:val="00DD2884"/>
    <w:rsid w:val="00DD2AF7"/>
    <w:rsid w:val="00DD2E98"/>
    <w:rsid w:val="00DE5C1A"/>
    <w:rsid w:val="00DE69F7"/>
    <w:rsid w:val="00DF533B"/>
    <w:rsid w:val="00DF5D6C"/>
    <w:rsid w:val="00DF6D3A"/>
    <w:rsid w:val="00E05395"/>
    <w:rsid w:val="00E0726E"/>
    <w:rsid w:val="00E1560F"/>
    <w:rsid w:val="00E22AE6"/>
    <w:rsid w:val="00E22C74"/>
    <w:rsid w:val="00E34C50"/>
    <w:rsid w:val="00E34D2C"/>
    <w:rsid w:val="00E403D4"/>
    <w:rsid w:val="00E414CA"/>
    <w:rsid w:val="00E439D1"/>
    <w:rsid w:val="00E44FC8"/>
    <w:rsid w:val="00E4675D"/>
    <w:rsid w:val="00E532E6"/>
    <w:rsid w:val="00E53790"/>
    <w:rsid w:val="00E55758"/>
    <w:rsid w:val="00E560BF"/>
    <w:rsid w:val="00E5713C"/>
    <w:rsid w:val="00E6243E"/>
    <w:rsid w:val="00E62DB3"/>
    <w:rsid w:val="00E675A7"/>
    <w:rsid w:val="00E6788F"/>
    <w:rsid w:val="00E70F13"/>
    <w:rsid w:val="00E753EF"/>
    <w:rsid w:val="00E8072F"/>
    <w:rsid w:val="00E84C72"/>
    <w:rsid w:val="00E8613F"/>
    <w:rsid w:val="00E90072"/>
    <w:rsid w:val="00E932E6"/>
    <w:rsid w:val="00E969C9"/>
    <w:rsid w:val="00EA26A9"/>
    <w:rsid w:val="00EA5C8D"/>
    <w:rsid w:val="00EA6BCA"/>
    <w:rsid w:val="00EB0328"/>
    <w:rsid w:val="00EB11B3"/>
    <w:rsid w:val="00EB491D"/>
    <w:rsid w:val="00EB56E5"/>
    <w:rsid w:val="00EC1645"/>
    <w:rsid w:val="00EC68B6"/>
    <w:rsid w:val="00ED1B6F"/>
    <w:rsid w:val="00ED4D2C"/>
    <w:rsid w:val="00ED6CE9"/>
    <w:rsid w:val="00EE0263"/>
    <w:rsid w:val="00EE4C2E"/>
    <w:rsid w:val="00EE4C97"/>
    <w:rsid w:val="00EF688C"/>
    <w:rsid w:val="00EF6E67"/>
    <w:rsid w:val="00EF6F47"/>
    <w:rsid w:val="00F0089A"/>
    <w:rsid w:val="00F01697"/>
    <w:rsid w:val="00F01B52"/>
    <w:rsid w:val="00F06349"/>
    <w:rsid w:val="00F11836"/>
    <w:rsid w:val="00F16ED3"/>
    <w:rsid w:val="00F219D7"/>
    <w:rsid w:val="00F2236C"/>
    <w:rsid w:val="00F26F60"/>
    <w:rsid w:val="00F35B0A"/>
    <w:rsid w:val="00F36F8F"/>
    <w:rsid w:val="00F41112"/>
    <w:rsid w:val="00F52C8D"/>
    <w:rsid w:val="00F6267C"/>
    <w:rsid w:val="00F63E20"/>
    <w:rsid w:val="00F66296"/>
    <w:rsid w:val="00F713E5"/>
    <w:rsid w:val="00F72454"/>
    <w:rsid w:val="00F85A67"/>
    <w:rsid w:val="00F90AD0"/>
    <w:rsid w:val="00F90E01"/>
    <w:rsid w:val="00F9319E"/>
    <w:rsid w:val="00F9485F"/>
    <w:rsid w:val="00F9569D"/>
    <w:rsid w:val="00F96036"/>
    <w:rsid w:val="00F96645"/>
    <w:rsid w:val="00F967DD"/>
    <w:rsid w:val="00FA0B67"/>
    <w:rsid w:val="00FA3EA8"/>
    <w:rsid w:val="00FA4980"/>
    <w:rsid w:val="00FA6E06"/>
    <w:rsid w:val="00FB2D0B"/>
    <w:rsid w:val="00FC00F1"/>
    <w:rsid w:val="00FC19D8"/>
    <w:rsid w:val="00FC2383"/>
    <w:rsid w:val="00FC749D"/>
    <w:rsid w:val="00FE3A4F"/>
    <w:rsid w:val="00FE56F7"/>
    <w:rsid w:val="00FF012F"/>
    <w:rsid w:val="00FF4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7D"/>
  </w:style>
  <w:style w:type="paragraph" w:styleId="Heading3">
    <w:name w:val="heading 3"/>
    <w:basedOn w:val="Normal"/>
    <w:next w:val="Normal"/>
    <w:link w:val="Heading3Char"/>
    <w:uiPriority w:val="9"/>
    <w:semiHidden/>
    <w:unhideWhenUsed/>
    <w:qFormat/>
    <w:rsid w:val="00936EBA"/>
    <w:pPr>
      <w:keepNext/>
      <w:spacing w:before="240" w:after="60" w:line="240" w:lineRule="auto"/>
      <w:outlineLvl w:val="2"/>
    </w:pPr>
    <w:rPr>
      <w:rFonts w:ascii="Cambria" w:eastAsia="Times New Roman" w:hAnsi="Cambria"/>
      <w:b/>
      <w:bCs/>
      <w:color w:val="3E3E3E"/>
      <w:spacing w:val="-6"/>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B7C70"/>
    <w:pPr>
      <w:spacing w:before="100" w:beforeAutospacing="1" w:after="100" w:afterAutospacing="1" w:line="240" w:lineRule="auto"/>
    </w:pPr>
    <w:rPr>
      <w:rFonts w:eastAsia="Times New Roman"/>
      <w:color w:val="auto"/>
      <w:sz w:val="24"/>
      <w:szCs w:val="24"/>
    </w:rPr>
  </w:style>
  <w:style w:type="paragraph" w:customStyle="1" w:styleId="ruot">
    <w:name w:val="ruot"/>
    <w:basedOn w:val="Normal"/>
    <w:link w:val="ruotChar"/>
    <w:rsid w:val="00B03094"/>
    <w:pPr>
      <w:spacing w:before="120" w:after="120" w:line="264" w:lineRule="auto"/>
      <w:ind w:firstLine="720"/>
      <w:jc w:val="both"/>
    </w:pPr>
    <w:rPr>
      <w:rFonts w:eastAsia="MS Mincho"/>
      <w:bCs/>
      <w:color w:val="auto"/>
      <w:lang w:val="vi-VN" w:eastAsia="vi-VN"/>
    </w:rPr>
  </w:style>
  <w:style w:type="character" w:customStyle="1" w:styleId="ruotChar">
    <w:name w:val="ruot Char"/>
    <w:link w:val="ruot"/>
    <w:rsid w:val="00B03094"/>
    <w:rPr>
      <w:rFonts w:eastAsia="MS Mincho"/>
      <w:bCs/>
      <w:color w:val="auto"/>
      <w:lang w:val="vi-VN" w:eastAsia="vi-VN"/>
    </w:rPr>
  </w:style>
  <w:style w:type="paragraph" w:styleId="ListParagraph">
    <w:name w:val="List Paragraph"/>
    <w:basedOn w:val="Normal"/>
    <w:uiPriority w:val="34"/>
    <w:qFormat/>
    <w:rsid w:val="00C26BFC"/>
    <w:pPr>
      <w:ind w:left="720"/>
      <w:contextualSpacing/>
    </w:pPr>
  </w:style>
  <w:style w:type="character" w:customStyle="1" w:styleId="Heading3Char">
    <w:name w:val="Heading 3 Char"/>
    <w:basedOn w:val="DefaultParagraphFont"/>
    <w:link w:val="Heading3"/>
    <w:uiPriority w:val="9"/>
    <w:semiHidden/>
    <w:rsid w:val="00936EBA"/>
    <w:rPr>
      <w:rFonts w:ascii="Cambria" w:eastAsia="Times New Roman" w:hAnsi="Cambria"/>
      <w:b/>
      <w:bCs/>
      <w:color w:val="3E3E3E"/>
      <w:spacing w:val="-6"/>
      <w:sz w:val="26"/>
      <w:szCs w:val="26"/>
      <w:lang/>
    </w:rPr>
  </w:style>
  <w:style w:type="paragraph" w:styleId="Header">
    <w:name w:val="header"/>
    <w:basedOn w:val="Normal"/>
    <w:link w:val="HeaderChar"/>
    <w:uiPriority w:val="99"/>
    <w:unhideWhenUsed/>
    <w:rsid w:val="00362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9D"/>
  </w:style>
  <w:style w:type="paragraph" w:styleId="Footer">
    <w:name w:val="footer"/>
    <w:basedOn w:val="Normal"/>
    <w:link w:val="FooterChar"/>
    <w:uiPriority w:val="99"/>
    <w:unhideWhenUsed/>
    <w:rsid w:val="00362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9D"/>
  </w:style>
  <w:style w:type="paragraph" w:customStyle="1" w:styleId="Char">
    <w:name w:val="Char"/>
    <w:basedOn w:val="Normal"/>
    <w:rsid w:val="00AC451D"/>
    <w:pPr>
      <w:spacing w:before="60" w:after="160" w:line="240" w:lineRule="exact"/>
      <w:ind w:firstLine="360"/>
      <w:jc w:val="both"/>
    </w:pPr>
    <w:rPr>
      <w:rFonts w:ascii="Arial" w:eastAsia="Times New Roman" w:hAnsi="Arial"/>
      <w:color w:val="auto"/>
      <w:spacing w:val="-2"/>
      <w:sz w:val="20"/>
      <w:szCs w:val="20"/>
      <w:lang w:val="en-GB"/>
    </w:rPr>
  </w:style>
  <w:style w:type="character" w:customStyle="1" w:styleId="BodyTextChar1">
    <w:name w:val="Body Text Char1"/>
    <w:link w:val="BodyText"/>
    <w:uiPriority w:val="99"/>
    <w:rsid w:val="00BF4DAE"/>
    <w:rPr>
      <w:shd w:val="clear" w:color="auto" w:fill="FFFFFF"/>
    </w:rPr>
  </w:style>
  <w:style w:type="paragraph" w:styleId="BodyText">
    <w:name w:val="Body Text"/>
    <w:basedOn w:val="Normal"/>
    <w:link w:val="BodyTextChar1"/>
    <w:uiPriority w:val="99"/>
    <w:qFormat/>
    <w:rsid w:val="00BF4DAE"/>
    <w:pPr>
      <w:widowControl w:val="0"/>
      <w:shd w:val="clear" w:color="auto" w:fill="FFFFFF"/>
      <w:spacing w:after="100" w:line="252" w:lineRule="auto"/>
      <w:ind w:firstLine="400"/>
    </w:pPr>
  </w:style>
  <w:style w:type="character" w:customStyle="1" w:styleId="BodyTextChar">
    <w:name w:val="Body Text Char"/>
    <w:basedOn w:val="DefaultParagraphFont"/>
    <w:uiPriority w:val="99"/>
    <w:semiHidden/>
    <w:rsid w:val="00BF4DAE"/>
  </w:style>
  <w:style w:type="paragraph" w:styleId="FootnoteText">
    <w:name w:val="footnote text"/>
    <w:basedOn w:val="Normal"/>
    <w:link w:val="FootnoteTextChar"/>
    <w:rsid w:val="00446A8E"/>
    <w:pPr>
      <w:spacing w:after="0" w:line="240" w:lineRule="auto"/>
    </w:pPr>
    <w:rPr>
      <w:rFonts w:eastAsia="Times New Roman"/>
      <w:color w:val="auto"/>
      <w:sz w:val="20"/>
      <w:szCs w:val="20"/>
      <w:lang/>
    </w:rPr>
  </w:style>
  <w:style w:type="character" w:customStyle="1" w:styleId="FootnoteTextChar">
    <w:name w:val="Footnote Text Char"/>
    <w:basedOn w:val="DefaultParagraphFont"/>
    <w:link w:val="FootnoteText"/>
    <w:rsid w:val="00446A8E"/>
    <w:rPr>
      <w:rFonts w:eastAsia="Times New Roman"/>
      <w:color w:val="auto"/>
      <w:sz w:val="20"/>
      <w:szCs w:val="20"/>
      <w:lang/>
    </w:rPr>
  </w:style>
  <w:style w:type="paragraph" w:styleId="BalloonText">
    <w:name w:val="Balloon Text"/>
    <w:basedOn w:val="Normal"/>
    <w:link w:val="BalloonTextChar"/>
    <w:uiPriority w:val="99"/>
    <w:semiHidden/>
    <w:unhideWhenUsed/>
    <w:rsid w:val="00CC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CE"/>
    <w:rPr>
      <w:rFonts w:ascii="Segoe UI" w:hAnsi="Segoe UI" w:cs="Segoe UI"/>
      <w:sz w:val="18"/>
      <w:szCs w:val="18"/>
    </w:rPr>
  </w:style>
  <w:style w:type="character" w:customStyle="1" w:styleId="NormalWebChar">
    <w:name w:val="Normal (Web) Char"/>
    <w:link w:val="NormalWeb"/>
    <w:uiPriority w:val="99"/>
    <w:rsid w:val="00486CE0"/>
    <w:rPr>
      <w:rFonts w:eastAsia="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476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31C0F-6898-4416-9F4E-E65E161F4B8A}"/>
</file>

<file path=customXml/itemProps2.xml><?xml version="1.0" encoding="utf-8"?>
<ds:datastoreItem xmlns:ds="http://schemas.openxmlformats.org/officeDocument/2006/customXml" ds:itemID="{660FEEEA-97D0-4C8B-A379-662E54FB43B3}"/>
</file>

<file path=customXml/itemProps3.xml><?xml version="1.0" encoding="utf-8"?>
<ds:datastoreItem xmlns:ds="http://schemas.openxmlformats.org/officeDocument/2006/customXml" ds:itemID="{595DD95A-32CF-4C1E-BB45-879E601AC97C}"/>
</file>

<file path=customXml/itemProps4.xml><?xml version="1.0" encoding="utf-8"?>
<ds:datastoreItem xmlns:ds="http://schemas.openxmlformats.org/officeDocument/2006/customXml" ds:itemID="{D49B941D-CE19-4D95-9E1C-5538ABAFB37A}"/>
</file>

<file path=docProps/app.xml><?xml version="1.0" encoding="utf-8"?>
<Properties xmlns="http://schemas.openxmlformats.org/officeDocument/2006/extended-properties" xmlns:vt="http://schemas.openxmlformats.org/officeDocument/2006/docPropsVTypes">
  <Template>Normal.dotm</Template>
  <TotalTime>1022</TotalTime>
  <Pages>7</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HT</cp:lastModifiedBy>
  <cp:revision>425</cp:revision>
  <cp:lastPrinted>2020-06-14T03:05:00Z</cp:lastPrinted>
  <dcterms:created xsi:type="dcterms:W3CDTF">2020-06-11T08:30:00Z</dcterms:created>
  <dcterms:modified xsi:type="dcterms:W3CDTF">2020-07-20T05:10:00Z</dcterms:modified>
</cp:coreProperties>
</file>