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EFF" w:rsidRDefault="005676EB" w:rsidP="00302EFF">
      <w:pPr>
        <w:spacing w:after="0" w:line="240" w:lineRule="auto"/>
        <w:rPr>
          <w:rFonts w:ascii="Times New Roman" w:eastAsia="SimSun" w:hAnsi="Times New Roman" w:cs="Times New Roman"/>
          <w:b/>
          <w:sz w:val="26"/>
          <w:szCs w:val="26"/>
          <w:lang w:val="en-GB" w:eastAsia="zh-CN"/>
        </w:rPr>
      </w:pPr>
      <w:bookmarkStart w:id="0" w:name="_GoBack"/>
      <w:bookmarkEnd w:id="0"/>
      <w:r>
        <w:rPr>
          <w:rFonts w:ascii="Times New Roman" w:eastAsia="SimSun" w:hAnsi="Times New Roman" w:cs="Times New Roman"/>
          <w:b/>
          <w:sz w:val="26"/>
          <w:szCs w:val="26"/>
          <w:lang w:val="en-GB" w:eastAsia="zh-CN"/>
        </w:rPr>
        <w:t xml:space="preserve">  </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521"/>
      </w:tblGrid>
      <w:tr w:rsidR="00302EFF" w:rsidTr="005C642E">
        <w:trPr>
          <w:trHeight w:val="1402"/>
        </w:trPr>
        <w:tc>
          <w:tcPr>
            <w:tcW w:w="3510" w:type="dxa"/>
          </w:tcPr>
          <w:p w:rsidR="00302EFF" w:rsidRPr="00302EFF" w:rsidRDefault="00302EFF" w:rsidP="00302EFF">
            <w:pPr>
              <w:jc w:val="center"/>
              <w:rPr>
                <w:rFonts w:ascii="Times New Roman" w:eastAsia="SimSun" w:hAnsi="Times New Roman" w:cs="Times New Roman"/>
                <w:b/>
                <w:sz w:val="28"/>
                <w:szCs w:val="28"/>
                <w:lang w:val="en-GB" w:eastAsia="zh-CN"/>
              </w:rPr>
            </w:pPr>
            <w:r w:rsidRPr="00302EFF">
              <w:rPr>
                <w:rFonts w:ascii="Times New Roman" w:eastAsia="SimSun" w:hAnsi="Times New Roman" w:cs="Times New Roman"/>
                <w:b/>
                <w:sz w:val="28"/>
                <w:szCs w:val="28"/>
                <w:lang w:val="en-GB" w:eastAsia="zh-CN"/>
              </w:rPr>
              <w:t>ỦY BAN NHÂN DÂN</w:t>
            </w:r>
          </w:p>
          <w:p w:rsidR="00302EFF" w:rsidRDefault="00302EFF" w:rsidP="00302EFF">
            <w:pPr>
              <w:jc w:val="center"/>
              <w:rPr>
                <w:rFonts w:ascii="Times New Roman" w:eastAsia="SimSun" w:hAnsi="Times New Roman" w:cs="Times New Roman"/>
                <w:b/>
                <w:sz w:val="28"/>
                <w:szCs w:val="28"/>
                <w:lang w:val="en-GB" w:eastAsia="zh-CN"/>
              </w:rPr>
            </w:pPr>
            <w:r w:rsidRPr="00302EFF">
              <w:rPr>
                <w:rFonts w:ascii="Times New Roman" w:eastAsia="SimSun" w:hAnsi="Times New Roman" w:cs="Times New Roman"/>
                <w:b/>
                <w:sz w:val="28"/>
                <w:szCs w:val="28"/>
                <w:lang w:val="en-GB" w:eastAsia="zh-CN"/>
              </w:rPr>
              <w:t>TỈNH ĐỒNG NAI</w:t>
            </w:r>
          </w:p>
          <w:p w:rsidR="005C642E" w:rsidRDefault="00302EFF" w:rsidP="00302EFF">
            <w:pPr>
              <w:jc w:val="center"/>
              <w:rPr>
                <w:rFonts w:ascii="Times New Roman" w:eastAsia="SimSun" w:hAnsi="Times New Roman" w:cs="Times New Roman"/>
                <w:b/>
                <w:sz w:val="28"/>
                <w:szCs w:val="28"/>
                <w:lang w:val="en-GB" w:eastAsia="zh-CN"/>
              </w:rPr>
            </w:pPr>
            <w:r>
              <w:rPr>
                <w:rFonts w:ascii="Times New Roman" w:eastAsia="SimSun" w:hAnsi="Times New Roman" w:cs="Times New Roman"/>
                <w:b/>
                <w:noProof/>
                <w:sz w:val="28"/>
                <w:szCs w:val="28"/>
              </w:rPr>
              <mc:AlternateContent>
                <mc:Choice Requires="wps">
                  <w:drawing>
                    <wp:anchor distT="0" distB="0" distL="114300" distR="114300" simplePos="0" relativeHeight="251665408" behindDoc="0" locked="0" layoutInCell="1" allowOverlap="1" wp14:anchorId="141D0ED7" wp14:editId="39CF0B19">
                      <wp:simplePos x="0" y="0"/>
                      <wp:positionH relativeFrom="column">
                        <wp:posOffset>639816</wp:posOffset>
                      </wp:positionH>
                      <wp:positionV relativeFrom="paragraph">
                        <wp:posOffset>29210</wp:posOffset>
                      </wp:positionV>
                      <wp:extent cx="733245"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733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4pt,2.3pt" to="108.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" strokecolor="black [3213]"/>
                  </w:pict>
                </mc:Fallback>
              </mc:AlternateContent>
            </w:r>
          </w:p>
          <w:p w:rsidR="00302EFF" w:rsidRPr="005C642E" w:rsidRDefault="005C642E" w:rsidP="005C642E">
            <w:pPr>
              <w:jc w:val="center"/>
              <w:rPr>
                <w:rFonts w:ascii="Times New Roman" w:eastAsia="SimSun" w:hAnsi="Times New Roman" w:cs="Times New Roman"/>
                <w:sz w:val="28"/>
                <w:szCs w:val="28"/>
                <w:lang w:val="en-GB" w:eastAsia="zh-CN"/>
              </w:rPr>
            </w:pPr>
            <w:r w:rsidRPr="000C14FA">
              <w:rPr>
                <w:rFonts w:ascii="Times New Roman" w:eastAsia="SimSun" w:hAnsi="Times New Roman" w:cs="Times New Roman"/>
                <w:sz w:val="26"/>
                <w:szCs w:val="26"/>
                <w:lang w:val="en-GB" w:eastAsia="zh-CN"/>
              </w:rPr>
              <w:t>Số:           /</w:t>
            </w:r>
            <w:r>
              <w:rPr>
                <w:rFonts w:ascii="Times New Roman" w:eastAsia="SimSun" w:hAnsi="Times New Roman" w:cs="Times New Roman"/>
                <w:sz w:val="26"/>
                <w:szCs w:val="26"/>
                <w:lang w:val="en-GB" w:eastAsia="zh-CN"/>
              </w:rPr>
              <w:t>2020/QĐ-UBND</w:t>
            </w:r>
          </w:p>
        </w:tc>
        <w:tc>
          <w:tcPr>
            <w:tcW w:w="6521" w:type="dxa"/>
          </w:tcPr>
          <w:p w:rsidR="00302EFF" w:rsidRPr="00302EFF" w:rsidRDefault="00302EFF" w:rsidP="005C642E">
            <w:pPr>
              <w:jc w:val="center"/>
              <w:rPr>
                <w:rFonts w:ascii="Times New Roman" w:eastAsia="SimSun" w:hAnsi="Times New Roman" w:cs="Times New Roman"/>
                <w:b/>
                <w:sz w:val="28"/>
                <w:szCs w:val="28"/>
                <w:lang w:val="en-GB" w:eastAsia="zh-CN"/>
              </w:rPr>
            </w:pPr>
            <w:r w:rsidRPr="00302EFF">
              <w:rPr>
                <w:rFonts w:ascii="Times New Roman" w:eastAsia="SimSun" w:hAnsi="Times New Roman" w:cs="Times New Roman"/>
                <w:b/>
                <w:sz w:val="28"/>
                <w:szCs w:val="28"/>
                <w:lang w:val="en-GB" w:eastAsia="zh-CN"/>
              </w:rPr>
              <w:t>CỘNG HÒA XÃ HỘI CHỦ NGHĨA VIỆT NAM</w:t>
            </w:r>
          </w:p>
          <w:p w:rsidR="005C642E" w:rsidRDefault="00302EFF" w:rsidP="005C642E">
            <w:pPr>
              <w:jc w:val="center"/>
              <w:rPr>
                <w:rFonts w:ascii="Times New Roman" w:eastAsia="SimSun" w:hAnsi="Times New Roman" w:cs="Times New Roman"/>
                <w:b/>
                <w:sz w:val="28"/>
                <w:szCs w:val="28"/>
                <w:lang w:val="en-GB" w:eastAsia="zh-CN"/>
              </w:rPr>
            </w:pPr>
            <w:r>
              <w:rPr>
                <w:rFonts w:ascii="Times New Roman" w:eastAsia="SimSun" w:hAnsi="Times New Roman" w:cs="Times New Roman"/>
                <w:b/>
                <w:noProof/>
                <w:sz w:val="28"/>
                <w:szCs w:val="28"/>
              </w:rPr>
              <mc:AlternateContent>
                <mc:Choice Requires="wps">
                  <w:drawing>
                    <wp:anchor distT="0" distB="0" distL="114300" distR="114300" simplePos="0" relativeHeight="251667456" behindDoc="0" locked="0" layoutInCell="1" allowOverlap="1" wp14:anchorId="56E99260" wp14:editId="59A153FA">
                      <wp:simplePos x="0" y="0"/>
                      <wp:positionH relativeFrom="column">
                        <wp:posOffset>882003</wp:posOffset>
                      </wp:positionH>
                      <wp:positionV relativeFrom="paragraph">
                        <wp:posOffset>233165</wp:posOffset>
                      </wp:positionV>
                      <wp:extent cx="2209800" cy="587"/>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209800" cy="5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18.35pt" to="243.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" strokecolor="black [3213]"/>
                  </w:pict>
                </mc:Fallback>
              </mc:AlternateContent>
            </w:r>
            <w:r w:rsidRPr="00302EFF">
              <w:rPr>
                <w:rFonts w:ascii="Times New Roman" w:eastAsia="SimSun" w:hAnsi="Times New Roman" w:cs="Times New Roman"/>
                <w:b/>
                <w:sz w:val="28"/>
                <w:szCs w:val="28"/>
                <w:lang w:val="en-GB" w:eastAsia="zh-CN"/>
              </w:rPr>
              <w:t>Độc lập – Tự do – Hạnh phúc</w:t>
            </w:r>
          </w:p>
          <w:p w:rsidR="00302EFF" w:rsidRDefault="005C642E" w:rsidP="005C642E">
            <w:pPr>
              <w:tabs>
                <w:tab w:val="left" w:pos="3804"/>
              </w:tabs>
              <w:rPr>
                <w:rFonts w:ascii="Times New Roman" w:eastAsia="SimSun" w:hAnsi="Times New Roman" w:cs="Times New Roman"/>
                <w:sz w:val="28"/>
                <w:szCs w:val="28"/>
                <w:lang w:val="en-GB" w:eastAsia="zh-CN"/>
              </w:rPr>
            </w:pPr>
            <w:r>
              <w:rPr>
                <w:rFonts w:ascii="Times New Roman" w:eastAsia="SimSun" w:hAnsi="Times New Roman" w:cs="Times New Roman"/>
                <w:sz w:val="28"/>
                <w:szCs w:val="28"/>
                <w:lang w:val="en-GB" w:eastAsia="zh-CN"/>
              </w:rPr>
              <w:tab/>
            </w:r>
          </w:p>
          <w:p w:rsidR="005C642E" w:rsidRPr="000C14FA" w:rsidRDefault="005C642E" w:rsidP="005C642E">
            <w:pPr>
              <w:tabs>
                <w:tab w:val="center" w:pos="1446"/>
                <w:tab w:val="center" w:pos="6507"/>
              </w:tabs>
              <w:jc w:val="center"/>
              <w:rPr>
                <w:rFonts w:ascii="Times New Roman" w:eastAsia="SimSun" w:hAnsi="Times New Roman" w:cs="Times New Roman"/>
                <w:b/>
                <w:lang w:val="en-GB" w:eastAsia="zh-CN"/>
              </w:rPr>
            </w:pPr>
            <w:r w:rsidRPr="000C14FA">
              <w:rPr>
                <w:rFonts w:ascii="Times New Roman" w:eastAsia="SimSun" w:hAnsi="Times New Roman" w:cs="Times New Roman"/>
                <w:i/>
                <w:sz w:val="26"/>
                <w:szCs w:val="26"/>
                <w:lang w:val="en-GB" w:eastAsia="zh-CN"/>
              </w:rPr>
              <w:t>Đồ</w:t>
            </w:r>
            <w:r>
              <w:rPr>
                <w:rFonts w:ascii="Times New Roman" w:eastAsia="SimSun" w:hAnsi="Times New Roman" w:cs="Times New Roman"/>
                <w:i/>
                <w:sz w:val="26"/>
                <w:szCs w:val="26"/>
                <w:lang w:val="en-GB" w:eastAsia="zh-CN"/>
              </w:rPr>
              <w:t xml:space="preserve">ng Nai,  ngày       </w:t>
            </w:r>
            <w:r w:rsidRPr="000C14FA">
              <w:rPr>
                <w:rFonts w:ascii="Times New Roman" w:eastAsia="SimSun" w:hAnsi="Times New Roman" w:cs="Times New Roman"/>
                <w:i/>
                <w:sz w:val="26"/>
                <w:szCs w:val="26"/>
                <w:lang w:val="en-GB" w:eastAsia="zh-CN"/>
              </w:rPr>
              <w:t xml:space="preserve"> tháng </w:t>
            </w:r>
            <w:r>
              <w:rPr>
                <w:rFonts w:ascii="Times New Roman" w:eastAsia="SimSun" w:hAnsi="Times New Roman" w:cs="Times New Roman"/>
                <w:i/>
                <w:sz w:val="26"/>
                <w:szCs w:val="26"/>
                <w:lang w:val="en-GB" w:eastAsia="zh-CN"/>
              </w:rPr>
              <w:t xml:space="preserve">     năm 2020</w:t>
            </w:r>
          </w:p>
          <w:p w:rsidR="005C642E" w:rsidRPr="005C642E" w:rsidRDefault="005C642E" w:rsidP="005C642E">
            <w:pPr>
              <w:tabs>
                <w:tab w:val="left" w:pos="3804"/>
              </w:tabs>
              <w:rPr>
                <w:rFonts w:ascii="Times New Roman" w:eastAsia="SimSun" w:hAnsi="Times New Roman" w:cs="Times New Roman"/>
                <w:sz w:val="28"/>
                <w:szCs w:val="28"/>
                <w:lang w:val="en-GB" w:eastAsia="zh-CN"/>
              </w:rPr>
            </w:pPr>
          </w:p>
        </w:tc>
      </w:tr>
    </w:tbl>
    <w:p w:rsidR="004E32A6" w:rsidRDefault="000C14FA" w:rsidP="005C642E">
      <w:pPr>
        <w:tabs>
          <w:tab w:val="center" w:pos="1446"/>
          <w:tab w:val="center" w:pos="6507"/>
        </w:tabs>
        <w:spacing w:after="0" w:line="240" w:lineRule="auto"/>
        <w:jc w:val="center"/>
      </w:pPr>
      <w:r w:rsidRPr="000C14FA">
        <w:rPr>
          <w:rFonts w:ascii="Times New Roman" w:eastAsia="SimSun" w:hAnsi="Times New Roman" w:cs="Times New Roman"/>
          <w:b/>
          <w:lang w:val="en-GB" w:eastAsia="zh-CN"/>
        </w:rPr>
        <w:tab/>
      </w:r>
    </w:p>
    <w:p w:rsidR="000C14FA" w:rsidRPr="004922A0" w:rsidRDefault="000C14FA" w:rsidP="004922A0">
      <w:pPr>
        <w:spacing w:after="0" w:line="240" w:lineRule="auto"/>
        <w:jc w:val="center"/>
        <w:rPr>
          <w:rFonts w:ascii="Times New Roman" w:hAnsi="Times New Roman" w:cs="Times New Roman"/>
          <w:b/>
          <w:sz w:val="28"/>
          <w:szCs w:val="28"/>
        </w:rPr>
      </w:pPr>
      <w:r w:rsidRPr="004922A0">
        <w:rPr>
          <w:rFonts w:ascii="Times New Roman" w:hAnsi="Times New Roman" w:cs="Times New Roman"/>
          <w:b/>
          <w:sz w:val="28"/>
          <w:szCs w:val="28"/>
        </w:rPr>
        <w:t>QUYẾT ĐỊNH</w:t>
      </w:r>
    </w:p>
    <w:p w:rsidR="000C14FA" w:rsidRPr="004922A0" w:rsidRDefault="004B5DED" w:rsidP="004922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Sửa đổi, bổ sung một số điều của Quy chế </w:t>
      </w:r>
      <w:r w:rsidR="000C14FA" w:rsidRPr="004922A0">
        <w:rPr>
          <w:rFonts w:ascii="Times New Roman" w:hAnsi="Times New Roman" w:cs="Times New Roman"/>
          <w:b/>
          <w:sz w:val="28"/>
          <w:szCs w:val="28"/>
        </w:rPr>
        <w:t>về xét, cho phép sử dụng thẻ đi lại của doanh nhân APEC thuộc tỉnh Đồng Nai</w:t>
      </w:r>
      <w:r>
        <w:rPr>
          <w:rFonts w:ascii="Times New Roman" w:hAnsi="Times New Roman" w:cs="Times New Roman"/>
          <w:b/>
          <w:sz w:val="28"/>
          <w:szCs w:val="28"/>
        </w:rPr>
        <w:t xml:space="preserve"> ban hành kèm </w:t>
      </w:r>
      <w:proofErr w:type="gramStart"/>
      <w:r>
        <w:rPr>
          <w:rFonts w:ascii="Times New Roman" w:hAnsi="Times New Roman" w:cs="Times New Roman"/>
          <w:b/>
          <w:sz w:val="28"/>
          <w:szCs w:val="28"/>
        </w:rPr>
        <w:t>theo</w:t>
      </w:r>
      <w:proofErr w:type="gramEnd"/>
      <w:r>
        <w:rPr>
          <w:rFonts w:ascii="Times New Roman" w:hAnsi="Times New Roman" w:cs="Times New Roman"/>
          <w:b/>
          <w:sz w:val="28"/>
          <w:szCs w:val="28"/>
        </w:rPr>
        <w:t xml:space="preserve"> Quyết định số 50/2017/QĐ-UBND ngày 29/12/2017 của UBND tỉnh Đồng Nai</w:t>
      </w:r>
    </w:p>
    <w:p w:rsidR="000C14FA" w:rsidRDefault="004922A0" w:rsidP="000C14FA">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1985645</wp:posOffset>
                </wp:positionH>
                <wp:positionV relativeFrom="paragraph">
                  <wp:posOffset>74930</wp:posOffset>
                </wp:positionV>
                <wp:extent cx="1962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6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6.35pt,5.9pt" to="31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" strokecolor="black [3213]"/>
            </w:pict>
          </mc:Fallback>
        </mc:AlternateContent>
      </w:r>
    </w:p>
    <w:p w:rsidR="000C14FA" w:rsidRPr="004922A0" w:rsidRDefault="000C14FA" w:rsidP="00015A28">
      <w:pPr>
        <w:spacing w:before="120" w:after="120" w:line="360" w:lineRule="exact"/>
        <w:ind w:firstLine="720"/>
        <w:jc w:val="center"/>
        <w:rPr>
          <w:rFonts w:ascii="Times New Roman" w:hAnsi="Times New Roman" w:cs="Times New Roman"/>
          <w:b/>
          <w:sz w:val="28"/>
          <w:szCs w:val="28"/>
        </w:rPr>
      </w:pPr>
      <w:r w:rsidRPr="004922A0">
        <w:rPr>
          <w:rFonts w:ascii="Times New Roman" w:hAnsi="Times New Roman" w:cs="Times New Roman"/>
          <w:b/>
          <w:sz w:val="28"/>
          <w:szCs w:val="28"/>
        </w:rPr>
        <w:t>ỦY BAN NHÂN DÂN TỈNH ĐỒNG NAI</w:t>
      </w:r>
    </w:p>
    <w:p w:rsidR="005C642E" w:rsidRPr="007D2478" w:rsidRDefault="000C14FA" w:rsidP="00015A28">
      <w:pPr>
        <w:spacing w:before="120" w:after="120" w:line="360" w:lineRule="exact"/>
        <w:ind w:firstLine="720"/>
        <w:jc w:val="both"/>
        <w:rPr>
          <w:rFonts w:ascii="Times New Roman" w:hAnsi="Times New Roman" w:cs="Times New Roman"/>
          <w:i/>
          <w:sz w:val="28"/>
          <w:szCs w:val="28"/>
        </w:rPr>
      </w:pPr>
      <w:r w:rsidRPr="007D2478">
        <w:rPr>
          <w:rFonts w:ascii="Times New Roman" w:hAnsi="Times New Roman" w:cs="Times New Roman"/>
          <w:i/>
          <w:sz w:val="28"/>
          <w:szCs w:val="28"/>
        </w:rPr>
        <w:t xml:space="preserve">Căn cứ Luật Tổ chức </w:t>
      </w:r>
      <w:r w:rsidR="00DA3F16" w:rsidRPr="007D2478">
        <w:rPr>
          <w:rFonts w:ascii="Times New Roman" w:hAnsi="Times New Roman" w:cs="Times New Roman"/>
          <w:i/>
          <w:sz w:val="28"/>
          <w:szCs w:val="28"/>
        </w:rPr>
        <w:t xml:space="preserve">Chính </w:t>
      </w:r>
      <w:r w:rsidR="0097030B" w:rsidRPr="007D2478">
        <w:rPr>
          <w:rFonts w:ascii="Times New Roman" w:hAnsi="Times New Roman" w:cs="Times New Roman"/>
          <w:i/>
          <w:sz w:val="28"/>
          <w:szCs w:val="28"/>
        </w:rPr>
        <w:t>quyền địa phương ngày 19</w:t>
      </w:r>
      <w:r w:rsidR="00015A28" w:rsidRPr="007D2478">
        <w:rPr>
          <w:rFonts w:ascii="Times New Roman" w:hAnsi="Times New Roman" w:cs="Times New Roman"/>
          <w:i/>
          <w:sz w:val="28"/>
          <w:szCs w:val="28"/>
        </w:rPr>
        <w:t>/</w:t>
      </w:r>
      <w:r w:rsidR="005C642E" w:rsidRPr="007D2478">
        <w:rPr>
          <w:rFonts w:ascii="Times New Roman" w:hAnsi="Times New Roman" w:cs="Times New Roman"/>
          <w:i/>
          <w:sz w:val="28"/>
          <w:szCs w:val="28"/>
        </w:rPr>
        <w:t>6</w:t>
      </w:r>
      <w:r w:rsidR="00015A28" w:rsidRPr="007D2478">
        <w:rPr>
          <w:rFonts w:ascii="Times New Roman" w:hAnsi="Times New Roman" w:cs="Times New Roman"/>
          <w:i/>
          <w:sz w:val="28"/>
          <w:szCs w:val="28"/>
        </w:rPr>
        <w:t>/</w:t>
      </w:r>
      <w:r w:rsidR="005C642E" w:rsidRPr="007D2478">
        <w:rPr>
          <w:rFonts w:ascii="Times New Roman" w:hAnsi="Times New Roman" w:cs="Times New Roman"/>
          <w:i/>
          <w:sz w:val="28"/>
          <w:szCs w:val="28"/>
        </w:rPr>
        <w:t>2015;</w:t>
      </w:r>
    </w:p>
    <w:p w:rsidR="00302EFF" w:rsidRPr="007D2478" w:rsidRDefault="00302EFF" w:rsidP="00015A28">
      <w:pPr>
        <w:shd w:val="clear" w:color="auto" w:fill="FFFFFF"/>
        <w:spacing w:before="120" w:after="120" w:line="360" w:lineRule="exact"/>
        <w:ind w:firstLine="720"/>
        <w:jc w:val="both"/>
        <w:rPr>
          <w:rFonts w:ascii="Times New Roman" w:hAnsi="Times New Roman" w:cs="Times New Roman"/>
          <w:i/>
          <w:sz w:val="28"/>
          <w:szCs w:val="28"/>
          <w:lang w:eastAsia="ko-KR"/>
        </w:rPr>
      </w:pPr>
      <w:r w:rsidRPr="007D2478">
        <w:rPr>
          <w:rFonts w:ascii="Times New Roman" w:hAnsi="Times New Roman" w:cs="Times New Roman"/>
          <w:i/>
          <w:iCs/>
          <w:sz w:val="28"/>
          <w:szCs w:val="28"/>
          <w:lang w:eastAsia="ko-KR"/>
        </w:rPr>
        <w:t>Căn cứ Luật Ban hành văn bản quy phạm pháp luật ngày 22</w:t>
      </w:r>
      <w:r w:rsidR="00015A28" w:rsidRPr="007D2478">
        <w:rPr>
          <w:rFonts w:ascii="Times New Roman" w:hAnsi="Times New Roman" w:cs="Times New Roman"/>
          <w:i/>
          <w:iCs/>
          <w:sz w:val="28"/>
          <w:szCs w:val="28"/>
          <w:lang w:eastAsia="ko-KR"/>
        </w:rPr>
        <w:t>/</w:t>
      </w:r>
      <w:r w:rsidRPr="007D2478">
        <w:rPr>
          <w:rFonts w:ascii="Times New Roman" w:hAnsi="Times New Roman" w:cs="Times New Roman"/>
          <w:i/>
          <w:iCs/>
          <w:sz w:val="28"/>
          <w:szCs w:val="28"/>
          <w:lang w:eastAsia="ko-KR"/>
        </w:rPr>
        <w:t>6</w:t>
      </w:r>
      <w:r w:rsidR="00015A28" w:rsidRPr="007D2478">
        <w:rPr>
          <w:rFonts w:ascii="Times New Roman" w:hAnsi="Times New Roman" w:cs="Times New Roman"/>
          <w:i/>
          <w:iCs/>
          <w:sz w:val="28"/>
          <w:szCs w:val="28"/>
          <w:lang w:eastAsia="ko-KR"/>
        </w:rPr>
        <w:t>/</w:t>
      </w:r>
      <w:r w:rsidRPr="007D2478">
        <w:rPr>
          <w:rFonts w:ascii="Times New Roman" w:hAnsi="Times New Roman" w:cs="Times New Roman"/>
          <w:i/>
          <w:iCs/>
          <w:sz w:val="28"/>
          <w:szCs w:val="28"/>
          <w:lang w:eastAsia="ko-KR"/>
        </w:rPr>
        <w:t>2015;</w:t>
      </w:r>
    </w:p>
    <w:p w:rsidR="000C14FA" w:rsidRPr="007D2478" w:rsidRDefault="000C14FA" w:rsidP="00015A28">
      <w:pPr>
        <w:spacing w:before="120" w:after="120" w:line="360" w:lineRule="exact"/>
        <w:ind w:firstLine="720"/>
        <w:jc w:val="both"/>
        <w:rPr>
          <w:rFonts w:ascii="Times New Roman" w:hAnsi="Times New Roman" w:cs="Times New Roman"/>
          <w:i/>
          <w:sz w:val="28"/>
          <w:szCs w:val="28"/>
        </w:rPr>
      </w:pPr>
      <w:r w:rsidRPr="007D2478">
        <w:rPr>
          <w:rFonts w:ascii="Times New Roman" w:hAnsi="Times New Roman" w:cs="Times New Roman"/>
          <w:i/>
          <w:sz w:val="28"/>
          <w:szCs w:val="28"/>
        </w:rPr>
        <w:t>Căn cứ Quyết định số 45/2006/QĐ-TTg ngày 28/02/2006 của Thủ tướng Chính phủ ban hành Quy chế cấp và quản lý thẻ đi lại của doanh nhân APEC;</w:t>
      </w:r>
    </w:p>
    <w:p w:rsidR="00B50405" w:rsidRPr="007D2478" w:rsidRDefault="00B50405" w:rsidP="00015A28">
      <w:pPr>
        <w:spacing w:before="120" w:after="120" w:line="360" w:lineRule="exact"/>
        <w:ind w:firstLine="720"/>
        <w:jc w:val="both"/>
        <w:rPr>
          <w:rFonts w:ascii="Times New Roman" w:hAnsi="Times New Roman" w:cs="Times New Roman"/>
          <w:i/>
          <w:sz w:val="28"/>
          <w:szCs w:val="28"/>
        </w:rPr>
      </w:pPr>
      <w:r w:rsidRPr="007D2478">
        <w:rPr>
          <w:rFonts w:ascii="Times New Roman" w:hAnsi="Times New Roman" w:cs="Times New Roman"/>
          <w:i/>
          <w:sz w:val="28"/>
          <w:szCs w:val="28"/>
        </w:rPr>
        <w:t>Căn cứ Quyết định số 54/2015/QĐ-TTg ngày 29/10/2015 của Thủ tướng Chính phủ sửa đổi, bổ sung một số điều của Quy chế về việc cấp và quản lý thẻ đi lại của doanh nhân APEC ban hành kèm theo Quyết định số</w:t>
      </w:r>
      <w:r w:rsidR="00640B89" w:rsidRPr="007D2478">
        <w:rPr>
          <w:rFonts w:ascii="Times New Roman" w:hAnsi="Times New Roman" w:cs="Times New Roman"/>
          <w:i/>
          <w:sz w:val="28"/>
          <w:szCs w:val="28"/>
        </w:rPr>
        <w:t xml:space="preserve"> 45/2006/QĐ-TTg ngày 28/</w:t>
      </w:r>
      <w:r w:rsidRPr="007D2478">
        <w:rPr>
          <w:rFonts w:ascii="Times New Roman" w:hAnsi="Times New Roman" w:cs="Times New Roman"/>
          <w:i/>
          <w:sz w:val="28"/>
          <w:szCs w:val="28"/>
        </w:rPr>
        <w:t>02</w:t>
      </w:r>
      <w:r w:rsidR="00640B89" w:rsidRPr="007D2478">
        <w:rPr>
          <w:rFonts w:ascii="Times New Roman" w:hAnsi="Times New Roman" w:cs="Times New Roman"/>
          <w:i/>
          <w:sz w:val="28"/>
          <w:szCs w:val="28"/>
        </w:rPr>
        <w:t>/</w:t>
      </w:r>
      <w:r w:rsidRPr="007D2478">
        <w:rPr>
          <w:rFonts w:ascii="Times New Roman" w:hAnsi="Times New Roman" w:cs="Times New Roman"/>
          <w:i/>
          <w:sz w:val="28"/>
          <w:szCs w:val="28"/>
        </w:rPr>
        <w:t>2006 của Thủ tướng Chính phủ;</w:t>
      </w:r>
    </w:p>
    <w:p w:rsidR="00302EFF" w:rsidRPr="007D2478" w:rsidRDefault="00302EFF" w:rsidP="00015A28">
      <w:pPr>
        <w:shd w:val="clear" w:color="auto" w:fill="FFFFFF"/>
        <w:spacing w:before="120" w:after="120" w:line="360" w:lineRule="exact"/>
        <w:ind w:firstLine="720"/>
        <w:jc w:val="both"/>
        <w:rPr>
          <w:rFonts w:ascii="Times New Roman" w:eastAsia="Times New Roman" w:hAnsi="Times New Roman" w:cs="Times New Roman"/>
          <w:i/>
          <w:sz w:val="28"/>
          <w:szCs w:val="28"/>
          <w:lang w:eastAsia="vi-VN"/>
        </w:rPr>
      </w:pPr>
      <w:r w:rsidRPr="007D2478">
        <w:rPr>
          <w:rFonts w:ascii="Times New Roman" w:eastAsia="Times New Roman" w:hAnsi="Times New Roman" w:cs="Times New Roman"/>
          <w:i/>
          <w:iCs/>
          <w:sz w:val="28"/>
          <w:szCs w:val="28"/>
          <w:lang w:eastAsia="vi-VN"/>
        </w:rPr>
        <w:t>Căn cứ Thông tư số 28/2016/TT-BCA ngày 5</w:t>
      </w:r>
      <w:r w:rsidR="00B867A2">
        <w:rPr>
          <w:rFonts w:ascii="Times New Roman" w:eastAsia="Times New Roman" w:hAnsi="Times New Roman" w:cs="Times New Roman"/>
          <w:i/>
          <w:iCs/>
          <w:sz w:val="28"/>
          <w:szCs w:val="28"/>
          <w:lang w:eastAsia="vi-VN"/>
        </w:rPr>
        <w:t>/</w:t>
      </w:r>
      <w:r w:rsidRPr="007D2478">
        <w:rPr>
          <w:rFonts w:ascii="Times New Roman" w:hAnsi="Times New Roman" w:cs="Times New Roman"/>
          <w:i/>
          <w:iCs/>
          <w:sz w:val="28"/>
          <w:szCs w:val="28"/>
          <w:lang w:eastAsia="ko-KR"/>
        </w:rPr>
        <w:t>7</w:t>
      </w:r>
      <w:r w:rsidR="00B867A2">
        <w:rPr>
          <w:rFonts w:ascii="Times New Roman" w:hAnsi="Times New Roman" w:cs="Times New Roman"/>
          <w:i/>
          <w:iCs/>
          <w:sz w:val="28"/>
          <w:szCs w:val="28"/>
          <w:lang w:eastAsia="ko-KR"/>
        </w:rPr>
        <w:t>/</w:t>
      </w:r>
      <w:r w:rsidRPr="007D2478">
        <w:rPr>
          <w:rFonts w:ascii="Times New Roman" w:hAnsi="Times New Roman" w:cs="Times New Roman"/>
          <w:i/>
          <w:iCs/>
          <w:sz w:val="28"/>
          <w:szCs w:val="28"/>
          <w:lang w:eastAsia="ko-KR"/>
        </w:rPr>
        <w:t>2016</w:t>
      </w:r>
      <w:r w:rsidRPr="007D2478">
        <w:rPr>
          <w:rFonts w:ascii="Times New Roman" w:eastAsia="Times New Roman" w:hAnsi="Times New Roman" w:cs="Times New Roman"/>
          <w:i/>
          <w:iCs/>
          <w:sz w:val="28"/>
          <w:szCs w:val="28"/>
          <w:lang w:eastAsia="vi-VN"/>
        </w:rPr>
        <w:t xml:space="preserve"> của Bộ Công an hướng </w:t>
      </w:r>
      <w:proofErr w:type="gramStart"/>
      <w:r w:rsidRPr="007D2478">
        <w:rPr>
          <w:rFonts w:ascii="Times New Roman" w:eastAsia="Times New Roman" w:hAnsi="Times New Roman" w:cs="Times New Roman"/>
          <w:i/>
          <w:iCs/>
          <w:sz w:val="28"/>
          <w:szCs w:val="28"/>
          <w:lang w:eastAsia="vi-VN"/>
        </w:rPr>
        <w:t>dẫn</w:t>
      </w:r>
      <w:proofErr w:type="gramEnd"/>
      <w:r w:rsidRPr="007D2478">
        <w:rPr>
          <w:rFonts w:ascii="Times New Roman" w:eastAsia="Times New Roman" w:hAnsi="Times New Roman" w:cs="Times New Roman"/>
          <w:i/>
          <w:iCs/>
          <w:sz w:val="28"/>
          <w:szCs w:val="28"/>
          <w:lang w:eastAsia="vi-VN"/>
        </w:rPr>
        <w:t xml:space="preserve"> thực hiện quy chế về cấp và quản lý thẻ đi lại của doanh nhân APEC;</w:t>
      </w:r>
    </w:p>
    <w:p w:rsidR="000C14FA" w:rsidRPr="007D2478" w:rsidRDefault="00543997" w:rsidP="00015A28">
      <w:pPr>
        <w:spacing w:before="120" w:after="120" w:line="360" w:lineRule="exact"/>
        <w:ind w:firstLine="720"/>
        <w:jc w:val="both"/>
        <w:rPr>
          <w:rFonts w:ascii="Times New Roman" w:hAnsi="Times New Roman" w:cs="Times New Roman"/>
          <w:i/>
          <w:sz w:val="28"/>
          <w:szCs w:val="28"/>
        </w:rPr>
      </w:pPr>
      <w:r w:rsidRPr="007D2478">
        <w:rPr>
          <w:rFonts w:ascii="Times New Roman" w:hAnsi="Times New Roman" w:cs="Times New Roman"/>
          <w:i/>
          <w:sz w:val="28"/>
          <w:szCs w:val="28"/>
        </w:rPr>
        <w:t>Theo</w:t>
      </w:r>
      <w:r w:rsidR="000C14FA" w:rsidRPr="007D2478">
        <w:rPr>
          <w:rFonts w:ascii="Times New Roman" w:hAnsi="Times New Roman" w:cs="Times New Roman"/>
          <w:i/>
          <w:sz w:val="28"/>
          <w:szCs w:val="28"/>
        </w:rPr>
        <w:t xml:space="preserve"> đề nghị của Giám đốc Sở Ngoại vụ tại Tờ trình số </w:t>
      </w:r>
      <w:r w:rsidR="00B50405" w:rsidRPr="007D2478">
        <w:rPr>
          <w:rFonts w:ascii="Times New Roman" w:hAnsi="Times New Roman" w:cs="Times New Roman"/>
          <w:i/>
          <w:sz w:val="28"/>
          <w:szCs w:val="28"/>
        </w:rPr>
        <w:t xml:space="preserve">     /TTr-SNgV ngày  </w:t>
      </w:r>
      <w:r w:rsidR="00E43230" w:rsidRPr="007D2478">
        <w:rPr>
          <w:rFonts w:ascii="Times New Roman" w:hAnsi="Times New Roman" w:cs="Times New Roman"/>
          <w:i/>
          <w:sz w:val="28"/>
          <w:szCs w:val="28"/>
        </w:rPr>
        <w:t xml:space="preserve">   </w:t>
      </w:r>
      <w:r w:rsidR="00660B8F" w:rsidRPr="007D2478">
        <w:rPr>
          <w:rFonts w:ascii="Times New Roman" w:hAnsi="Times New Roman" w:cs="Times New Roman"/>
          <w:i/>
          <w:sz w:val="28"/>
          <w:szCs w:val="28"/>
        </w:rPr>
        <w:t xml:space="preserve">     </w:t>
      </w:r>
      <w:r w:rsidR="006042B0" w:rsidRPr="007D2478">
        <w:rPr>
          <w:rFonts w:ascii="Times New Roman" w:hAnsi="Times New Roman" w:cs="Times New Roman"/>
          <w:i/>
          <w:sz w:val="28"/>
          <w:szCs w:val="28"/>
        </w:rPr>
        <w:t xml:space="preserve">   </w:t>
      </w:r>
      <w:r w:rsidR="00302EFF" w:rsidRPr="007D2478">
        <w:rPr>
          <w:rFonts w:ascii="Times New Roman" w:hAnsi="Times New Roman" w:cs="Times New Roman"/>
          <w:i/>
          <w:sz w:val="28"/>
          <w:szCs w:val="28"/>
        </w:rPr>
        <w:t>......</w:t>
      </w:r>
      <w:r w:rsidR="00B50405" w:rsidRPr="007D2478">
        <w:rPr>
          <w:rFonts w:ascii="Times New Roman" w:hAnsi="Times New Roman" w:cs="Times New Roman"/>
          <w:i/>
          <w:sz w:val="28"/>
          <w:szCs w:val="28"/>
        </w:rPr>
        <w:t>/</w:t>
      </w:r>
      <w:r w:rsidR="00302EFF" w:rsidRPr="007D2478">
        <w:rPr>
          <w:rFonts w:ascii="Times New Roman" w:hAnsi="Times New Roman" w:cs="Times New Roman"/>
          <w:i/>
          <w:sz w:val="28"/>
          <w:szCs w:val="28"/>
        </w:rPr>
        <w:t>.......</w:t>
      </w:r>
      <w:r w:rsidR="000C14FA" w:rsidRPr="007D2478">
        <w:rPr>
          <w:rFonts w:ascii="Times New Roman" w:hAnsi="Times New Roman" w:cs="Times New Roman"/>
          <w:i/>
          <w:sz w:val="28"/>
          <w:szCs w:val="28"/>
        </w:rPr>
        <w:t>/20</w:t>
      </w:r>
      <w:r w:rsidR="00607C2A" w:rsidRPr="007D2478">
        <w:rPr>
          <w:rFonts w:ascii="Times New Roman" w:hAnsi="Times New Roman" w:cs="Times New Roman"/>
          <w:i/>
          <w:sz w:val="28"/>
          <w:szCs w:val="28"/>
        </w:rPr>
        <w:t>20</w:t>
      </w:r>
      <w:r w:rsidR="000C14FA" w:rsidRPr="007D2478">
        <w:rPr>
          <w:rFonts w:ascii="Times New Roman" w:hAnsi="Times New Roman" w:cs="Times New Roman"/>
          <w:i/>
          <w:sz w:val="28"/>
          <w:szCs w:val="28"/>
        </w:rPr>
        <w:t>,</w:t>
      </w:r>
    </w:p>
    <w:p w:rsidR="000C14FA" w:rsidRPr="004922A0" w:rsidRDefault="000C14FA" w:rsidP="00015A28">
      <w:pPr>
        <w:spacing w:before="120" w:after="120" w:line="360" w:lineRule="exact"/>
        <w:ind w:firstLine="720"/>
        <w:jc w:val="center"/>
        <w:rPr>
          <w:rFonts w:ascii="Times New Roman" w:hAnsi="Times New Roman" w:cs="Times New Roman"/>
          <w:b/>
          <w:sz w:val="28"/>
          <w:szCs w:val="28"/>
        </w:rPr>
      </w:pPr>
      <w:r w:rsidRPr="004922A0">
        <w:rPr>
          <w:rFonts w:ascii="Times New Roman" w:hAnsi="Times New Roman" w:cs="Times New Roman"/>
          <w:b/>
          <w:sz w:val="28"/>
          <w:szCs w:val="28"/>
        </w:rPr>
        <w:t>QUYẾT ĐỊNH:</w:t>
      </w:r>
    </w:p>
    <w:p w:rsidR="00607C2A" w:rsidRDefault="000C14FA" w:rsidP="00015A28">
      <w:pPr>
        <w:spacing w:before="120" w:after="120" w:line="360" w:lineRule="exact"/>
        <w:ind w:firstLine="720"/>
        <w:jc w:val="both"/>
        <w:rPr>
          <w:rFonts w:ascii="Times New Roman" w:hAnsi="Times New Roman" w:cs="Times New Roman"/>
          <w:sz w:val="28"/>
          <w:szCs w:val="28"/>
        </w:rPr>
      </w:pPr>
      <w:proofErr w:type="gramStart"/>
      <w:r w:rsidRPr="004922A0">
        <w:rPr>
          <w:rFonts w:ascii="Times New Roman" w:hAnsi="Times New Roman" w:cs="Times New Roman"/>
          <w:b/>
          <w:sz w:val="28"/>
          <w:szCs w:val="28"/>
        </w:rPr>
        <w:t>Điều 1.</w:t>
      </w:r>
      <w:proofErr w:type="gramEnd"/>
      <w:r>
        <w:rPr>
          <w:rFonts w:ascii="Times New Roman" w:hAnsi="Times New Roman" w:cs="Times New Roman"/>
          <w:sz w:val="28"/>
          <w:szCs w:val="28"/>
        </w:rPr>
        <w:t xml:space="preserve"> </w:t>
      </w:r>
      <w:r w:rsidR="00607C2A">
        <w:rPr>
          <w:rFonts w:ascii="Times New Roman" w:hAnsi="Times New Roman" w:cs="Times New Roman"/>
          <w:sz w:val="28"/>
          <w:szCs w:val="28"/>
        </w:rPr>
        <w:t>Sửa đổi, bổ sung một số điều của Quy chế về xét, cho phép sử dụng thẻ đi lại của doanh nhân APEC thuộc tỉnh Đồng Nai ban hành kèm theo Quyết định số 50/2017/QĐ-UBND ngày 29/12/2017 của UBND tỉnh Đồng Nai</w:t>
      </w:r>
      <w:r w:rsidR="005C642E">
        <w:rPr>
          <w:rFonts w:ascii="Times New Roman" w:hAnsi="Times New Roman" w:cs="Times New Roman"/>
          <w:sz w:val="28"/>
          <w:szCs w:val="28"/>
        </w:rPr>
        <w:t>, cụ thể n</w:t>
      </w:r>
      <w:r w:rsidR="00607C2A">
        <w:rPr>
          <w:rFonts w:ascii="Times New Roman" w:hAnsi="Times New Roman" w:cs="Times New Roman"/>
          <w:sz w:val="28"/>
          <w:szCs w:val="28"/>
        </w:rPr>
        <w:t>hư sau:</w:t>
      </w:r>
    </w:p>
    <w:p w:rsidR="00607C2A" w:rsidRDefault="00607C2A" w:rsidP="00015A2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5C642E">
        <w:rPr>
          <w:rFonts w:ascii="Times New Roman" w:hAnsi="Times New Roman" w:cs="Times New Roman"/>
          <w:sz w:val="28"/>
          <w:szCs w:val="28"/>
        </w:rPr>
        <w:t>Sửa đổ</w:t>
      </w:r>
      <w:r w:rsidR="00234DC2">
        <w:rPr>
          <w:rFonts w:ascii="Times New Roman" w:hAnsi="Times New Roman" w:cs="Times New Roman"/>
          <w:sz w:val="28"/>
          <w:szCs w:val="28"/>
        </w:rPr>
        <w:t>i đ</w:t>
      </w:r>
      <w:r>
        <w:rPr>
          <w:rFonts w:ascii="Times New Roman" w:hAnsi="Times New Roman" w:cs="Times New Roman"/>
          <w:sz w:val="28"/>
          <w:szCs w:val="28"/>
        </w:rPr>
        <w:t>iể</w:t>
      </w:r>
      <w:r w:rsidR="00B63F14">
        <w:rPr>
          <w:rFonts w:ascii="Times New Roman" w:hAnsi="Times New Roman" w:cs="Times New Roman"/>
          <w:sz w:val="28"/>
          <w:szCs w:val="28"/>
        </w:rPr>
        <w:t xml:space="preserve">m b </w:t>
      </w:r>
      <w:r w:rsidR="00234DC2">
        <w:rPr>
          <w:rFonts w:ascii="Times New Roman" w:hAnsi="Times New Roman" w:cs="Times New Roman"/>
          <w:sz w:val="28"/>
          <w:szCs w:val="28"/>
        </w:rPr>
        <w:t>k</w:t>
      </w:r>
      <w:r>
        <w:rPr>
          <w:rFonts w:ascii="Times New Roman" w:hAnsi="Times New Roman" w:cs="Times New Roman"/>
          <w:sz w:val="28"/>
          <w:szCs w:val="28"/>
        </w:rPr>
        <w:t>hoản 1</w:t>
      </w:r>
      <w:r w:rsidR="00234DC2">
        <w:rPr>
          <w:rFonts w:ascii="Times New Roman" w:hAnsi="Times New Roman" w:cs="Times New Roman"/>
          <w:sz w:val="28"/>
          <w:szCs w:val="28"/>
        </w:rPr>
        <w:t xml:space="preserve"> </w:t>
      </w:r>
      <w:r w:rsidR="002177C2">
        <w:rPr>
          <w:rFonts w:ascii="Times New Roman" w:hAnsi="Times New Roman" w:cs="Times New Roman"/>
          <w:sz w:val="28"/>
          <w:szCs w:val="28"/>
        </w:rPr>
        <w:t xml:space="preserve">Điều </w:t>
      </w:r>
      <w:r>
        <w:rPr>
          <w:rFonts w:ascii="Times New Roman" w:hAnsi="Times New Roman" w:cs="Times New Roman"/>
          <w:sz w:val="28"/>
          <w:szCs w:val="28"/>
        </w:rPr>
        <w:t>3 như sau:</w:t>
      </w:r>
    </w:p>
    <w:p w:rsidR="00607C2A" w:rsidRDefault="00607C2A" w:rsidP="00015A2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7B6FB8">
        <w:rPr>
          <w:rFonts w:ascii="Times New Roman" w:hAnsi="Times New Roman" w:cs="Times New Roman"/>
          <w:sz w:val="28"/>
          <w:szCs w:val="28"/>
        </w:rPr>
        <w:t>Doanh nhân đang làm việc tại các doanh nghiệp đáp ứng một trong các điều kiện sau: có các hoạt động ký kết, hợp tác kinh doanh, thương mại, đầu tư, dịch vụ đối với nước ngoài</w:t>
      </w:r>
      <w:r w:rsidR="00301617">
        <w:rPr>
          <w:rFonts w:ascii="Times New Roman" w:hAnsi="Times New Roman" w:cs="Times New Roman"/>
          <w:sz w:val="28"/>
          <w:szCs w:val="28"/>
        </w:rPr>
        <w:t>,</w:t>
      </w:r>
      <w:r w:rsidR="007B6FB8">
        <w:rPr>
          <w:rFonts w:ascii="Times New Roman" w:hAnsi="Times New Roman" w:cs="Times New Roman"/>
          <w:sz w:val="28"/>
          <w:szCs w:val="28"/>
        </w:rPr>
        <w:t xml:space="preserve"> vùng lãnh thổ thành viên tham gia chương trình thẻ đi lại của doanh nhân APEC hoặc tham gia các đoàn công tác của tỉnh đi xúc tiến đầu tư, xúc tiến thương mại tại các nước trong khối APEC</w:t>
      </w:r>
      <w:r w:rsidR="00234DC2">
        <w:rPr>
          <w:rFonts w:ascii="Times New Roman" w:hAnsi="Times New Roman" w:cs="Times New Roman"/>
          <w:sz w:val="28"/>
          <w:szCs w:val="28"/>
        </w:rPr>
        <w:t xml:space="preserve"> hoặc đã tham dự hội nghị, hội thảo, hội chợ và mục đích kinh tế khác tại các nước và vùng lãnh thổ thuộc APEC từ 02 lần trong 01 năm trở lên</w:t>
      </w:r>
      <w:r w:rsidR="007B6FB8">
        <w:rPr>
          <w:rFonts w:ascii="Times New Roman" w:hAnsi="Times New Roman" w:cs="Times New Roman"/>
          <w:sz w:val="28"/>
          <w:szCs w:val="28"/>
        </w:rPr>
        <w:t>”</w:t>
      </w:r>
      <w:r w:rsidR="007F4D58">
        <w:rPr>
          <w:rFonts w:ascii="Times New Roman" w:hAnsi="Times New Roman" w:cs="Times New Roman"/>
          <w:sz w:val="28"/>
          <w:szCs w:val="28"/>
        </w:rPr>
        <w:t>.</w:t>
      </w:r>
    </w:p>
    <w:p w:rsidR="007B6FB8" w:rsidRDefault="007B6FB8" w:rsidP="00015A2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234DC2">
        <w:rPr>
          <w:rFonts w:ascii="Times New Roman" w:hAnsi="Times New Roman" w:cs="Times New Roman"/>
          <w:sz w:val="28"/>
          <w:szCs w:val="28"/>
        </w:rPr>
        <w:t>Sửa đổi, bổ sung k</w:t>
      </w:r>
      <w:r>
        <w:rPr>
          <w:rFonts w:ascii="Times New Roman" w:hAnsi="Times New Roman" w:cs="Times New Roman"/>
          <w:sz w:val="28"/>
          <w:szCs w:val="28"/>
        </w:rPr>
        <w:t>hoản 1</w:t>
      </w:r>
      <w:r w:rsidR="00B63F14">
        <w:rPr>
          <w:rFonts w:ascii="Times New Roman" w:hAnsi="Times New Roman" w:cs="Times New Roman"/>
          <w:sz w:val="28"/>
          <w:szCs w:val="28"/>
        </w:rPr>
        <w:t xml:space="preserve"> </w:t>
      </w:r>
      <w:r w:rsidR="002177C2">
        <w:rPr>
          <w:rFonts w:ascii="Times New Roman" w:hAnsi="Times New Roman" w:cs="Times New Roman"/>
          <w:sz w:val="28"/>
          <w:szCs w:val="28"/>
        </w:rPr>
        <w:t xml:space="preserve">Điều </w:t>
      </w:r>
      <w:r w:rsidR="00354918">
        <w:rPr>
          <w:rFonts w:ascii="Times New Roman" w:hAnsi="Times New Roman" w:cs="Times New Roman"/>
          <w:sz w:val="28"/>
          <w:szCs w:val="28"/>
        </w:rPr>
        <w:t>5</w:t>
      </w:r>
      <w:r w:rsidR="00234DC2">
        <w:rPr>
          <w:rFonts w:ascii="Times New Roman" w:hAnsi="Times New Roman" w:cs="Times New Roman"/>
          <w:sz w:val="28"/>
          <w:szCs w:val="28"/>
        </w:rPr>
        <w:t xml:space="preserve"> </w:t>
      </w:r>
      <w:r>
        <w:rPr>
          <w:rFonts w:ascii="Times New Roman" w:hAnsi="Times New Roman" w:cs="Times New Roman"/>
          <w:sz w:val="28"/>
          <w:szCs w:val="28"/>
        </w:rPr>
        <w:t>như sau:</w:t>
      </w:r>
    </w:p>
    <w:p w:rsidR="001E04FC" w:rsidRDefault="00234DC2" w:rsidP="00015A28">
      <w:pPr>
        <w:spacing w:before="120" w:after="120" w:line="360" w:lineRule="exact"/>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1E04FC">
        <w:rPr>
          <w:rFonts w:ascii="Times New Roman" w:hAnsi="Times New Roman" w:cs="Times New Roman"/>
          <w:sz w:val="28"/>
          <w:szCs w:val="28"/>
        </w:rPr>
        <w:t xml:space="preserve">Đối với các doanh nhân làm việc tại các doanh nghiệp: lập </w:t>
      </w:r>
      <w:r w:rsidR="00E25253">
        <w:rPr>
          <w:rFonts w:ascii="Times New Roman" w:hAnsi="Times New Roman" w:cs="Times New Roman"/>
          <w:sz w:val="28"/>
          <w:szCs w:val="28"/>
        </w:rPr>
        <w:t xml:space="preserve">hồ sơ </w:t>
      </w:r>
      <w:r w:rsidR="001E04FC">
        <w:rPr>
          <w:rFonts w:ascii="Times New Roman" w:hAnsi="Times New Roman" w:cs="Times New Roman"/>
          <w:sz w:val="28"/>
          <w:szCs w:val="28"/>
        </w:rPr>
        <w:t>thành 02 (hai) bộ bao gồm các loại giấy tờ sau:</w:t>
      </w:r>
      <w:proofErr w:type="gramEnd"/>
    </w:p>
    <w:p w:rsidR="001E04FC" w:rsidRDefault="001E04FC" w:rsidP="00015A2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a) Bản chính văn bản xin phép sử dụng thẻ ABTC do người đại diện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pháp luật của doanh nghiệp ký tên, đóng dấu và chịu trách nhiệm về nhân sự của doanh nghiệp (Mẫu số 01)</w:t>
      </w:r>
    </w:p>
    <w:p w:rsidR="001E04FC" w:rsidRDefault="001E04FC" w:rsidP="00015A2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b) Bản sao có chứng thực giấy chứng nhận đầu tư, giấy chứng nhận đăng ký kinh doanh, giấy chứng nhận đăng ký doanh nghiệp do cơ quan có thẩm quyền cấp (bản mới nhất).</w:t>
      </w:r>
    </w:p>
    <w:p w:rsidR="00ED6BF5" w:rsidRDefault="001E04FC" w:rsidP="00015A2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007B6FB8">
        <w:rPr>
          <w:rFonts w:ascii="Times New Roman" w:hAnsi="Times New Roman" w:cs="Times New Roman"/>
          <w:sz w:val="28"/>
          <w:szCs w:val="28"/>
        </w:rPr>
        <w:t xml:space="preserve">Bản sao một trong các loại giấy tờ như: Hợp đồng kinh tế, ngoại thương, hợp đồng liên doanh, hợp đồng hợp tác kinh doanh, hợp đồng cung cấp dịch vụ mà doanh nghiệp đã </w:t>
      </w:r>
      <w:r w:rsidR="00ED6BF5">
        <w:rPr>
          <w:rFonts w:ascii="Times New Roman" w:hAnsi="Times New Roman" w:cs="Times New Roman"/>
          <w:sz w:val="28"/>
          <w:szCs w:val="28"/>
        </w:rPr>
        <w:t>ký kết với đối tác nước ngoài hoặc vùng lãnh thổ thành viên tham gia chương trình thẻ đi lại của doanh nhân APEC (không quá 02 năm tính đến thời điểm xin phép sử dụng thẻ ABTC) kèm theo bản sao một trong các chứng từ liên quan thể hiện hợp đồng ký kết đã được thực hiệ</w:t>
      </w:r>
      <w:r w:rsidR="00234DC2">
        <w:rPr>
          <w:rFonts w:ascii="Times New Roman" w:hAnsi="Times New Roman" w:cs="Times New Roman"/>
          <w:sz w:val="28"/>
          <w:szCs w:val="28"/>
        </w:rPr>
        <w:t>n như: th</w:t>
      </w:r>
      <w:r w:rsidR="00ED6BF5">
        <w:rPr>
          <w:rFonts w:ascii="Times New Roman" w:hAnsi="Times New Roman" w:cs="Times New Roman"/>
          <w:sz w:val="28"/>
          <w:szCs w:val="28"/>
        </w:rPr>
        <w:t xml:space="preserve">ư tín dụng (L/C), </w:t>
      </w:r>
      <w:r w:rsidR="00234DC2">
        <w:rPr>
          <w:rFonts w:ascii="Times New Roman" w:hAnsi="Times New Roman" w:cs="Times New Roman"/>
          <w:sz w:val="28"/>
          <w:szCs w:val="28"/>
        </w:rPr>
        <w:t>v</w:t>
      </w:r>
      <w:r w:rsidR="00ED6BF5">
        <w:rPr>
          <w:rFonts w:ascii="Times New Roman" w:hAnsi="Times New Roman" w:cs="Times New Roman"/>
          <w:sz w:val="28"/>
          <w:szCs w:val="28"/>
        </w:rPr>
        <w:t>ậ</w:t>
      </w:r>
      <w:r w:rsidR="00234DC2">
        <w:rPr>
          <w:rFonts w:ascii="Times New Roman" w:hAnsi="Times New Roman" w:cs="Times New Roman"/>
          <w:sz w:val="28"/>
          <w:szCs w:val="28"/>
        </w:rPr>
        <w:t>n đơn, t</w:t>
      </w:r>
      <w:r w:rsidR="00ED6BF5">
        <w:rPr>
          <w:rFonts w:ascii="Times New Roman" w:hAnsi="Times New Roman" w:cs="Times New Roman"/>
          <w:sz w:val="28"/>
          <w:szCs w:val="28"/>
        </w:rPr>
        <w:t xml:space="preserve">ờ khai hải quan, </w:t>
      </w:r>
      <w:r w:rsidR="00234DC2">
        <w:rPr>
          <w:rFonts w:ascii="Times New Roman" w:hAnsi="Times New Roman" w:cs="Times New Roman"/>
          <w:sz w:val="28"/>
          <w:szCs w:val="28"/>
        </w:rPr>
        <w:t>h</w:t>
      </w:r>
      <w:r w:rsidR="00ED6BF5">
        <w:rPr>
          <w:rFonts w:ascii="Times New Roman" w:hAnsi="Times New Roman" w:cs="Times New Roman"/>
          <w:sz w:val="28"/>
          <w:szCs w:val="28"/>
        </w:rPr>
        <w:t xml:space="preserve">óa đơn thanh toán; hoặc bản sao </w:t>
      </w:r>
      <w:r w:rsidR="00234DC2">
        <w:rPr>
          <w:rFonts w:ascii="Times New Roman" w:hAnsi="Times New Roman" w:cs="Times New Roman"/>
          <w:sz w:val="28"/>
          <w:szCs w:val="28"/>
        </w:rPr>
        <w:t xml:space="preserve">có chứng </w:t>
      </w:r>
      <w:r>
        <w:rPr>
          <w:rFonts w:ascii="Times New Roman" w:hAnsi="Times New Roman" w:cs="Times New Roman"/>
          <w:sz w:val="28"/>
          <w:szCs w:val="28"/>
        </w:rPr>
        <w:t xml:space="preserve">thực </w:t>
      </w:r>
      <w:r w:rsidR="00ED6BF5">
        <w:rPr>
          <w:rFonts w:ascii="Times New Roman" w:hAnsi="Times New Roman" w:cs="Times New Roman"/>
          <w:sz w:val="28"/>
          <w:szCs w:val="28"/>
        </w:rPr>
        <w:t>các giấy tờ chứng minh có tham gia đoàn công tác của tỉnh đi xúc tiến đầu tư, xúc tiến thương mạ</w:t>
      </w:r>
      <w:r w:rsidR="001621C5">
        <w:rPr>
          <w:rFonts w:ascii="Times New Roman" w:hAnsi="Times New Roman" w:cs="Times New Roman"/>
          <w:sz w:val="28"/>
          <w:szCs w:val="28"/>
        </w:rPr>
        <w:t xml:space="preserve">i hoặc </w:t>
      </w:r>
      <w:r w:rsidR="00354918">
        <w:rPr>
          <w:rFonts w:ascii="Times New Roman" w:hAnsi="Times New Roman" w:cs="Times New Roman"/>
          <w:sz w:val="28"/>
          <w:szCs w:val="28"/>
        </w:rPr>
        <w:t>bản sao giấy tờ chứng minh việc đã tham dự hội nghị, hội thảo, hội chợ và mục đích kinh tế khác của các nước và vùng lãnh thổ thuộ</w:t>
      </w:r>
      <w:r w:rsidR="00301617">
        <w:rPr>
          <w:rFonts w:ascii="Times New Roman" w:hAnsi="Times New Roman" w:cs="Times New Roman"/>
          <w:sz w:val="28"/>
          <w:szCs w:val="28"/>
        </w:rPr>
        <w:t>c APEC</w:t>
      </w:r>
      <w:r w:rsidR="00354918">
        <w:rPr>
          <w:rFonts w:ascii="Times New Roman" w:hAnsi="Times New Roman" w:cs="Times New Roman"/>
          <w:sz w:val="28"/>
          <w:szCs w:val="28"/>
        </w:rPr>
        <w:t>.</w:t>
      </w:r>
    </w:p>
    <w:p w:rsidR="00ED6BF5" w:rsidRDefault="00ED6BF5" w:rsidP="00015A28">
      <w:pPr>
        <w:spacing w:before="120" w:after="120" w:line="360" w:lineRule="exact"/>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Đối với các doanh nghiệp kinh doanh hạ tầng khu công nghiệp trên địa bàn tỉnh cung cấp </w:t>
      </w:r>
      <w:r w:rsidR="00DA6A65">
        <w:rPr>
          <w:rFonts w:ascii="Times New Roman" w:hAnsi="Times New Roman" w:cs="Times New Roman"/>
          <w:sz w:val="28"/>
          <w:szCs w:val="28"/>
        </w:rPr>
        <w:t xml:space="preserve">bản sao có chứng thực </w:t>
      </w:r>
      <w:r>
        <w:rPr>
          <w:rFonts w:ascii="Times New Roman" w:hAnsi="Times New Roman" w:cs="Times New Roman"/>
          <w:sz w:val="28"/>
          <w:szCs w:val="28"/>
        </w:rPr>
        <w:t>hợp đồng cho các doanh nghiệp thuộc khối APEC thuê bất động sản, dịch vụ.</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Đối với các doanh nghiệp đã ký kết hợp đồng, thỏa thuận hợp tác với đối tác trong khối APEC và đang trong quá trình triển khai thực hiện thì cung cấp </w:t>
      </w:r>
      <w:r w:rsidR="00742E8E">
        <w:rPr>
          <w:rFonts w:ascii="Times New Roman" w:hAnsi="Times New Roman" w:cs="Times New Roman"/>
          <w:sz w:val="28"/>
          <w:szCs w:val="28"/>
        </w:rPr>
        <w:t xml:space="preserve">bản sao có công chứng </w:t>
      </w:r>
      <w:r>
        <w:rPr>
          <w:rFonts w:ascii="Times New Roman" w:hAnsi="Times New Roman" w:cs="Times New Roman"/>
          <w:sz w:val="28"/>
          <w:szCs w:val="28"/>
        </w:rPr>
        <w:t>hồ sơ chứng minh việc ký kết hợp đồng, thỏa thuận trên.</w:t>
      </w:r>
      <w:proofErr w:type="gramEnd"/>
      <w:r>
        <w:rPr>
          <w:rFonts w:ascii="Times New Roman" w:hAnsi="Times New Roman" w:cs="Times New Roman"/>
          <w:sz w:val="28"/>
          <w:szCs w:val="28"/>
        </w:rPr>
        <w:t xml:space="preserve"> </w:t>
      </w:r>
    </w:p>
    <w:p w:rsidR="00DA6A65" w:rsidRDefault="00DA6A65" w:rsidP="00DA6A65">
      <w:pPr>
        <w:spacing w:before="120" w:after="120" w:line="360" w:lineRule="exact"/>
        <w:ind w:firstLine="720"/>
        <w:jc w:val="both"/>
        <w:rPr>
          <w:rFonts w:ascii="Times New Roman" w:hAnsi="Times New Roman" w:cs="Times New Roman"/>
          <w:sz w:val="28"/>
          <w:szCs w:val="28"/>
        </w:rPr>
      </w:pPr>
      <w:r w:rsidRPr="00E25253">
        <w:rPr>
          <w:rFonts w:ascii="Times New Roman" w:hAnsi="Times New Roman" w:cs="Times New Roman"/>
          <w:sz w:val="28"/>
          <w:szCs w:val="28"/>
        </w:rPr>
        <w:t xml:space="preserve">Nếu các </w:t>
      </w:r>
      <w:r>
        <w:rPr>
          <w:rFonts w:ascii="Times New Roman" w:hAnsi="Times New Roman" w:cs="Times New Roman"/>
          <w:sz w:val="28"/>
          <w:szCs w:val="28"/>
        </w:rPr>
        <w:t>h</w:t>
      </w:r>
      <w:r w:rsidRPr="00E25253">
        <w:rPr>
          <w:rFonts w:ascii="Times New Roman" w:hAnsi="Times New Roman" w:cs="Times New Roman"/>
          <w:sz w:val="28"/>
          <w:szCs w:val="28"/>
        </w:rPr>
        <w:t xml:space="preserve">ợp đồng, giấy tờ bằng tiếng nước ngoài phải có bản dịch tiếng Việt </w:t>
      </w:r>
      <w:r>
        <w:rPr>
          <w:rFonts w:ascii="Times New Roman" w:hAnsi="Times New Roman" w:cs="Times New Roman"/>
          <w:sz w:val="28"/>
          <w:szCs w:val="28"/>
        </w:rPr>
        <w:t xml:space="preserve">được chứng thực kèm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w:t>
      </w:r>
    </w:p>
    <w:p w:rsidR="001E04FC" w:rsidRDefault="001E04FC" w:rsidP="00015A2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d) Bản sao </w:t>
      </w:r>
      <w:r w:rsidR="00DA6A65">
        <w:rPr>
          <w:rFonts w:ascii="Times New Roman" w:hAnsi="Times New Roman" w:cs="Times New Roman"/>
          <w:sz w:val="28"/>
          <w:szCs w:val="28"/>
        </w:rPr>
        <w:t xml:space="preserve">có </w:t>
      </w:r>
      <w:r>
        <w:rPr>
          <w:rFonts w:ascii="Times New Roman" w:hAnsi="Times New Roman" w:cs="Times New Roman"/>
          <w:sz w:val="28"/>
          <w:szCs w:val="28"/>
        </w:rPr>
        <w:t>chứng thực hộ chiếu phổ thông.</w:t>
      </w:r>
    </w:p>
    <w:p w:rsidR="001E04FC" w:rsidRDefault="001E04FC" w:rsidP="00015A2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đ) Bản sao </w:t>
      </w:r>
      <w:r w:rsidR="00DA6A65">
        <w:rPr>
          <w:rFonts w:ascii="Times New Roman" w:hAnsi="Times New Roman" w:cs="Times New Roman"/>
          <w:sz w:val="28"/>
          <w:szCs w:val="28"/>
        </w:rPr>
        <w:t xml:space="preserve">có </w:t>
      </w:r>
      <w:r>
        <w:rPr>
          <w:rFonts w:ascii="Times New Roman" w:hAnsi="Times New Roman" w:cs="Times New Roman"/>
          <w:sz w:val="28"/>
          <w:szCs w:val="28"/>
        </w:rPr>
        <w:t>chứng thực quyết định bổ nhiệm chức vụ (không yêu cầu đối với doanh nhân là chủ doanh nghiệp).</w:t>
      </w:r>
    </w:p>
    <w:p w:rsidR="001E04FC" w:rsidRDefault="001E04FC" w:rsidP="00015A2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e) Bản sao </w:t>
      </w:r>
      <w:r w:rsidR="00DA6A65">
        <w:rPr>
          <w:rFonts w:ascii="Times New Roman" w:hAnsi="Times New Roman" w:cs="Times New Roman"/>
          <w:sz w:val="28"/>
          <w:szCs w:val="28"/>
        </w:rPr>
        <w:t xml:space="preserve">có </w:t>
      </w:r>
      <w:r>
        <w:rPr>
          <w:rFonts w:ascii="Times New Roman" w:hAnsi="Times New Roman" w:cs="Times New Roman"/>
          <w:sz w:val="28"/>
          <w:szCs w:val="28"/>
        </w:rPr>
        <w:t xml:space="preserve">chứng thực hợp đồng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 (không yêu cầu đối với doanh nhân là chủ doanh nghiệp).</w:t>
      </w:r>
    </w:p>
    <w:p w:rsidR="001E04FC" w:rsidRDefault="001E04FC" w:rsidP="00015A2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g) Bản sao </w:t>
      </w:r>
      <w:r w:rsidR="00DA6A65">
        <w:rPr>
          <w:rFonts w:ascii="Times New Roman" w:hAnsi="Times New Roman" w:cs="Times New Roman"/>
          <w:sz w:val="28"/>
          <w:szCs w:val="28"/>
        </w:rPr>
        <w:t xml:space="preserve">có </w:t>
      </w:r>
      <w:r>
        <w:rPr>
          <w:rFonts w:ascii="Times New Roman" w:hAnsi="Times New Roman" w:cs="Times New Roman"/>
          <w:sz w:val="28"/>
          <w:szCs w:val="28"/>
        </w:rPr>
        <w:t xml:space="preserve">chứng thực giấy xác </w:t>
      </w:r>
      <w:r w:rsidR="00DA6A65">
        <w:rPr>
          <w:rFonts w:ascii="Times New Roman" w:hAnsi="Times New Roman" w:cs="Times New Roman"/>
          <w:sz w:val="28"/>
          <w:szCs w:val="28"/>
        </w:rPr>
        <w:t xml:space="preserve">nhận doanh nhân đề nghị cấp thẻ ABTC </w:t>
      </w:r>
      <w:r w:rsidR="00301617">
        <w:rPr>
          <w:rFonts w:ascii="Times New Roman" w:hAnsi="Times New Roman" w:cs="Times New Roman"/>
          <w:sz w:val="28"/>
          <w:szCs w:val="28"/>
        </w:rPr>
        <w:t xml:space="preserve">tham gia </w:t>
      </w:r>
      <w:r>
        <w:rPr>
          <w:rFonts w:ascii="Times New Roman" w:hAnsi="Times New Roman" w:cs="Times New Roman"/>
          <w:sz w:val="28"/>
          <w:szCs w:val="28"/>
        </w:rPr>
        <w:t xml:space="preserve">bảo hiểm xã hội bắt buộc (do cơ quan bảo hiểm xã hội cấp). </w:t>
      </w:r>
      <w:proofErr w:type="gramStart"/>
      <w:r>
        <w:rPr>
          <w:rFonts w:ascii="Times New Roman" w:hAnsi="Times New Roman" w:cs="Times New Roman"/>
          <w:sz w:val="28"/>
          <w:szCs w:val="28"/>
        </w:rPr>
        <w:t xml:space="preserve">Đối với trường hợp nộp sổ bảo hiểm xã hội thì phải thể hiện được quá trình đóng bảo hiểm xã hội </w:t>
      </w:r>
      <w:r w:rsidR="00E25253">
        <w:rPr>
          <w:rFonts w:ascii="Times New Roman" w:hAnsi="Times New Roman" w:cs="Times New Roman"/>
          <w:sz w:val="28"/>
          <w:szCs w:val="28"/>
        </w:rPr>
        <w:t>từ khi vào làm việc tại doanh nghiệp đến thời điểm nộp hồ sơ xin cấp thẻ ABTC.</w:t>
      </w:r>
      <w:proofErr w:type="gramEnd"/>
      <w:r w:rsidR="00E25253">
        <w:rPr>
          <w:rFonts w:ascii="Times New Roman" w:hAnsi="Times New Roman" w:cs="Times New Roman"/>
          <w:sz w:val="28"/>
          <w:szCs w:val="28"/>
        </w:rPr>
        <w:t xml:space="preserve"> Riêng đối với doanh nhân là chủ doanh nghiệp và các doanh nhân không </w:t>
      </w:r>
      <w:r w:rsidR="00E25253">
        <w:rPr>
          <w:rFonts w:ascii="Times New Roman" w:hAnsi="Times New Roman" w:cs="Times New Roman"/>
          <w:sz w:val="28"/>
          <w:szCs w:val="28"/>
        </w:rPr>
        <w:lastRenderedPageBreak/>
        <w:t xml:space="preserve">thuộc đối tượng phải tham gia bảo hiểm xã hội </w:t>
      </w:r>
      <w:proofErr w:type="gramStart"/>
      <w:r w:rsidR="00E25253">
        <w:rPr>
          <w:rFonts w:ascii="Times New Roman" w:hAnsi="Times New Roman" w:cs="Times New Roman"/>
          <w:sz w:val="28"/>
          <w:szCs w:val="28"/>
        </w:rPr>
        <w:t>theo</w:t>
      </w:r>
      <w:proofErr w:type="gramEnd"/>
      <w:r w:rsidR="00E25253">
        <w:rPr>
          <w:rFonts w:ascii="Times New Roman" w:hAnsi="Times New Roman" w:cs="Times New Roman"/>
          <w:sz w:val="28"/>
          <w:szCs w:val="28"/>
        </w:rPr>
        <w:t xml:space="preserve"> quy định nộp kèm bản cam kết của doanh nghiệp.</w:t>
      </w:r>
    </w:p>
    <w:p w:rsidR="005A338A" w:rsidRDefault="000C14FA" w:rsidP="00015A28">
      <w:pPr>
        <w:spacing w:before="120" w:after="120" w:line="360" w:lineRule="exact"/>
        <w:ind w:firstLine="720"/>
        <w:jc w:val="both"/>
        <w:rPr>
          <w:rFonts w:ascii="Times New Roman" w:hAnsi="Times New Roman" w:cs="Times New Roman"/>
          <w:sz w:val="28"/>
          <w:szCs w:val="28"/>
        </w:rPr>
      </w:pPr>
      <w:proofErr w:type="gramStart"/>
      <w:r w:rsidRPr="004922A0">
        <w:rPr>
          <w:rFonts w:ascii="Times New Roman" w:hAnsi="Times New Roman" w:cs="Times New Roman"/>
          <w:b/>
          <w:sz w:val="28"/>
          <w:szCs w:val="28"/>
        </w:rPr>
        <w:t>Điều 2.</w:t>
      </w:r>
      <w:proofErr w:type="gramEnd"/>
      <w:r>
        <w:rPr>
          <w:rFonts w:ascii="Times New Roman" w:hAnsi="Times New Roman" w:cs="Times New Roman"/>
          <w:sz w:val="28"/>
          <w:szCs w:val="28"/>
        </w:rPr>
        <w:t xml:space="preserve"> Quyết định này có hiệu lực sau kể từ ngày </w:t>
      </w:r>
      <w:r w:rsidR="00354918">
        <w:rPr>
          <w:rFonts w:ascii="Times New Roman" w:hAnsi="Times New Roman" w:cs="Times New Roman"/>
          <w:sz w:val="28"/>
          <w:szCs w:val="28"/>
        </w:rPr>
        <w:t>……./…./2020</w:t>
      </w:r>
      <w:r w:rsidR="005A338A">
        <w:rPr>
          <w:rFonts w:ascii="Times New Roman" w:hAnsi="Times New Roman" w:cs="Times New Roman"/>
          <w:sz w:val="28"/>
          <w:szCs w:val="28"/>
        </w:rPr>
        <w:t>, các nội dung khác tại Quy chế về xét, cho phép sử dụng thẻ đi lại của doanh nhân APEC trên địa bàn tỉnh Đồng Nai ban hành kèm theo Quyết định số 50/2017/QĐ-UBND ngày 29/12/2017 không bị sửa đổi, bổ sung vẫn giữ nguyên giá trị</w:t>
      </w:r>
      <w:r w:rsidR="00E25253">
        <w:rPr>
          <w:rFonts w:ascii="Times New Roman" w:hAnsi="Times New Roman" w:cs="Times New Roman"/>
          <w:sz w:val="28"/>
          <w:szCs w:val="28"/>
        </w:rPr>
        <w:t xml:space="preserve"> pháp lý.</w:t>
      </w:r>
    </w:p>
    <w:p w:rsidR="00EF22A6" w:rsidRPr="00EC6FD9" w:rsidRDefault="000C14FA" w:rsidP="00015A28">
      <w:pPr>
        <w:spacing w:before="120" w:after="120" w:line="360" w:lineRule="exact"/>
        <w:ind w:firstLine="720"/>
        <w:jc w:val="both"/>
        <w:rPr>
          <w:rFonts w:ascii="Times New Roman" w:hAnsi="Times New Roman" w:cs="Times New Roman"/>
          <w:sz w:val="28"/>
          <w:szCs w:val="28"/>
          <w:lang w:eastAsia="ko-KR"/>
        </w:rPr>
      </w:pPr>
      <w:r>
        <w:rPr>
          <w:rFonts w:ascii="Times New Roman" w:hAnsi="Times New Roman" w:cs="Times New Roman"/>
          <w:sz w:val="28"/>
          <w:szCs w:val="28"/>
        </w:rPr>
        <w:t xml:space="preserve"> </w:t>
      </w:r>
      <w:proofErr w:type="gramStart"/>
      <w:r w:rsidRPr="004922A0">
        <w:rPr>
          <w:rFonts w:ascii="Times New Roman" w:hAnsi="Times New Roman" w:cs="Times New Roman"/>
          <w:b/>
          <w:sz w:val="28"/>
          <w:szCs w:val="28"/>
        </w:rPr>
        <w:t>Điều 3.</w:t>
      </w:r>
      <w:proofErr w:type="gramEnd"/>
      <w:r>
        <w:rPr>
          <w:rFonts w:ascii="Times New Roman" w:hAnsi="Times New Roman" w:cs="Times New Roman"/>
          <w:sz w:val="28"/>
          <w:szCs w:val="28"/>
        </w:rPr>
        <w:t xml:space="preserve"> </w:t>
      </w:r>
      <w:bookmarkStart w:id="1" w:name="dieu_4_name"/>
      <w:r w:rsidR="00EF22A6" w:rsidRPr="00EC6FD9">
        <w:rPr>
          <w:rFonts w:ascii="Times New Roman" w:eastAsia="Times New Roman" w:hAnsi="Times New Roman" w:cs="Times New Roman"/>
          <w:sz w:val="28"/>
          <w:szCs w:val="28"/>
          <w:lang w:eastAsia="vi-VN"/>
        </w:rPr>
        <w:t xml:space="preserve">Chánh Văn phòng UBND </w:t>
      </w:r>
      <w:r w:rsidR="00EF22A6" w:rsidRPr="00EC6FD9">
        <w:rPr>
          <w:rFonts w:ascii="Times New Roman" w:hAnsi="Times New Roman" w:cs="Times New Roman"/>
          <w:sz w:val="28"/>
          <w:szCs w:val="28"/>
          <w:lang w:eastAsia="ko-KR"/>
        </w:rPr>
        <w:t>t</w:t>
      </w:r>
      <w:r w:rsidR="00EF22A6" w:rsidRPr="00EC6FD9">
        <w:rPr>
          <w:rFonts w:ascii="Times New Roman" w:eastAsia="Times New Roman" w:hAnsi="Times New Roman" w:cs="Times New Roman"/>
          <w:sz w:val="28"/>
          <w:szCs w:val="28"/>
          <w:lang w:eastAsia="vi-VN"/>
        </w:rPr>
        <w:t>ỉnh, Giám đốc Sở Ngoại vụ, Thủ</w:t>
      </w:r>
      <w:r w:rsidR="00E25253">
        <w:rPr>
          <w:rFonts w:ascii="Times New Roman" w:eastAsia="Times New Roman" w:hAnsi="Times New Roman" w:cs="Times New Roman"/>
          <w:sz w:val="28"/>
          <w:szCs w:val="28"/>
          <w:lang w:eastAsia="vi-VN"/>
        </w:rPr>
        <w:t xml:space="preserve"> trưởng các sở, ban, ngành</w:t>
      </w:r>
      <w:r w:rsidR="00EF22A6" w:rsidRPr="00EC6FD9">
        <w:rPr>
          <w:rFonts w:ascii="Times New Roman" w:eastAsia="Times New Roman" w:hAnsi="Times New Roman" w:cs="Times New Roman"/>
          <w:sz w:val="28"/>
          <w:szCs w:val="28"/>
          <w:lang w:eastAsia="vi-VN"/>
        </w:rPr>
        <w:t xml:space="preserve">, </w:t>
      </w:r>
      <w:r w:rsidR="00EF22A6" w:rsidRPr="00EC6FD9">
        <w:rPr>
          <w:rFonts w:ascii="Times New Roman" w:hAnsi="Times New Roman" w:cs="Times New Roman" w:hint="eastAsia"/>
          <w:sz w:val="28"/>
          <w:szCs w:val="28"/>
          <w:lang w:eastAsia="ko-KR"/>
        </w:rPr>
        <w:t xml:space="preserve">Chủ tịch </w:t>
      </w:r>
      <w:r w:rsidR="00EF22A6" w:rsidRPr="00EC6FD9">
        <w:rPr>
          <w:rFonts w:ascii="Times New Roman" w:eastAsia="Times New Roman" w:hAnsi="Times New Roman" w:cs="Times New Roman"/>
          <w:sz w:val="28"/>
          <w:szCs w:val="28"/>
          <w:lang w:eastAsia="vi-VN"/>
        </w:rPr>
        <w:t xml:space="preserve">Ủy ban nhân dân các huyện, </w:t>
      </w:r>
      <w:r w:rsidR="00EF22A6" w:rsidRPr="00EC6FD9">
        <w:rPr>
          <w:rFonts w:ascii="Times New Roman" w:hAnsi="Times New Roman" w:cs="Times New Roman" w:hint="eastAsia"/>
          <w:sz w:val="28"/>
          <w:szCs w:val="28"/>
          <w:lang w:eastAsia="ko-KR"/>
        </w:rPr>
        <w:t xml:space="preserve">thành phố, </w:t>
      </w:r>
      <w:r w:rsidR="00602DF8">
        <w:rPr>
          <w:rFonts w:ascii="Times New Roman" w:hAnsi="Times New Roman" w:cs="Times New Roman"/>
          <w:sz w:val="28"/>
          <w:szCs w:val="28"/>
          <w:lang w:eastAsia="ko-KR"/>
        </w:rPr>
        <w:t>các cơ quan, đơn vị l</w:t>
      </w:r>
      <w:r w:rsidR="00EF22A6" w:rsidRPr="00EC6FD9">
        <w:rPr>
          <w:rFonts w:ascii="Times New Roman" w:eastAsia="Times New Roman" w:hAnsi="Times New Roman" w:cs="Times New Roman"/>
          <w:sz w:val="28"/>
          <w:szCs w:val="28"/>
          <w:lang w:eastAsia="vi-VN"/>
        </w:rPr>
        <w:t>iên quan chịu trách nhiệm thi hành Quyết định này./.</w:t>
      </w:r>
      <w:bookmarkEnd w:id="1"/>
    </w:p>
    <w:p w:rsidR="000C14FA" w:rsidRDefault="000C14FA" w:rsidP="00015A28">
      <w:pPr>
        <w:spacing w:before="120" w:after="120" w:line="360" w:lineRule="exact"/>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1D1887" w:rsidRPr="00450949" w:rsidTr="00561839">
        <w:tc>
          <w:tcPr>
            <w:tcW w:w="5495" w:type="dxa"/>
          </w:tcPr>
          <w:p w:rsidR="001D1887" w:rsidRPr="00450949" w:rsidRDefault="001D1887">
            <w:pPr>
              <w:rPr>
                <w:rFonts w:ascii="Times New Roman" w:hAnsi="Times New Roman"/>
                <w:b/>
                <w:i/>
                <w:sz w:val="26"/>
                <w:szCs w:val="28"/>
              </w:rPr>
            </w:pPr>
            <w:r w:rsidRPr="00450949">
              <w:rPr>
                <w:rFonts w:ascii="Times New Roman" w:hAnsi="Times New Roman"/>
                <w:b/>
                <w:i/>
                <w:sz w:val="26"/>
                <w:szCs w:val="28"/>
              </w:rPr>
              <w:t>Nơi nhận:</w:t>
            </w:r>
          </w:p>
          <w:p w:rsidR="001D1887" w:rsidRPr="00450949" w:rsidRDefault="001D1887">
            <w:pPr>
              <w:rPr>
                <w:rFonts w:ascii="Times New Roman" w:hAnsi="Times New Roman"/>
                <w:sz w:val="24"/>
                <w:szCs w:val="28"/>
              </w:rPr>
            </w:pPr>
            <w:r w:rsidRPr="00450949">
              <w:rPr>
                <w:rFonts w:ascii="Times New Roman" w:hAnsi="Times New Roman"/>
                <w:sz w:val="24"/>
                <w:szCs w:val="28"/>
              </w:rPr>
              <w:t xml:space="preserve">- Như </w:t>
            </w:r>
            <w:r>
              <w:rPr>
                <w:rFonts w:ascii="Times New Roman" w:hAnsi="Times New Roman"/>
                <w:sz w:val="24"/>
                <w:szCs w:val="28"/>
              </w:rPr>
              <w:t>Điều 3</w:t>
            </w:r>
            <w:r w:rsidRPr="00450949">
              <w:rPr>
                <w:rFonts w:ascii="Times New Roman" w:hAnsi="Times New Roman"/>
                <w:sz w:val="24"/>
                <w:szCs w:val="28"/>
              </w:rPr>
              <w:t>;</w:t>
            </w:r>
          </w:p>
          <w:p w:rsidR="001D1887" w:rsidRDefault="001D1887">
            <w:pPr>
              <w:rPr>
                <w:rFonts w:ascii="Times New Roman" w:hAnsi="Times New Roman"/>
                <w:sz w:val="24"/>
                <w:szCs w:val="28"/>
              </w:rPr>
            </w:pPr>
            <w:r>
              <w:rPr>
                <w:rFonts w:ascii="Times New Roman" w:hAnsi="Times New Roman"/>
                <w:sz w:val="24"/>
                <w:szCs w:val="28"/>
              </w:rPr>
              <w:t>- Các Bộ: Công an, Ngoại giao</w:t>
            </w:r>
            <w:r w:rsidRPr="00450949">
              <w:rPr>
                <w:rFonts w:ascii="Times New Roman" w:hAnsi="Times New Roman"/>
                <w:sz w:val="24"/>
                <w:szCs w:val="28"/>
              </w:rPr>
              <w:t>;</w:t>
            </w:r>
          </w:p>
          <w:p w:rsidR="00620691" w:rsidRDefault="00620691" w:rsidP="00620691">
            <w:pPr>
              <w:rPr>
                <w:rFonts w:ascii="Times New Roman" w:hAnsi="Times New Roman"/>
                <w:sz w:val="24"/>
                <w:szCs w:val="28"/>
              </w:rPr>
            </w:pPr>
            <w:r>
              <w:rPr>
                <w:rFonts w:ascii="Times New Roman" w:hAnsi="Times New Roman"/>
                <w:sz w:val="24"/>
                <w:szCs w:val="28"/>
              </w:rPr>
              <w:t>- Sở Ngoại vụ TP HCM;</w:t>
            </w:r>
          </w:p>
          <w:p w:rsidR="001D1887" w:rsidRPr="00450949" w:rsidRDefault="001D1887">
            <w:pPr>
              <w:rPr>
                <w:rFonts w:ascii="Times New Roman" w:hAnsi="Times New Roman"/>
                <w:sz w:val="24"/>
                <w:szCs w:val="28"/>
              </w:rPr>
            </w:pPr>
            <w:r>
              <w:rPr>
                <w:rFonts w:ascii="Times New Roman" w:hAnsi="Times New Roman"/>
                <w:sz w:val="24"/>
                <w:szCs w:val="28"/>
              </w:rPr>
              <w:t>- Cục Quản lý XNC- Bộ Công an</w:t>
            </w:r>
            <w:r w:rsidRPr="00450949">
              <w:rPr>
                <w:rFonts w:ascii="Times New Roman" w:hAnsi="Times New Roman"/>
                <w:sz w:val="24"/>
                <w:szCs w:val="28"/>
              </w:rPr>
              <w:t>;</w:t>
            </w:r>
          </w:p>
          <w:p w:rsidR="001D1887" w:rsidRDefault="001D1887">
            <w:pPr>
              <w:rPr>
                <w:rFonts w:ascii="Times New Roman" w:hAnsi="Times New Roman"/>
                <w:sz w:val="24"/>
                <w:szCs w:val="28"/>
              </w:rPr>
            </w:pPr>
            <w:r>
              <w:rPr>
                <w:rFonts w:ascii="Times New Roman" w:hAnsi="Times New Roman"/>
                <w:sz w:val="24"/>
                <w:szCs w:val="28"/>
              </w:rPr>
              <w:t>- Cục Kiểm tra VBQPPL</w:t>
            </w:r>
            <w:r w:rsidR="00DA3F16">
              <w:rPr>
                <w:rFonts w:ascii="Times New Roman" w:hAnsi="Times New Roman"/>
                <w:sz w:val="24"/>
                <w:szCs w:val="28"/>
              </w:rPr>
              <w:t>(BTP)</w:t>
            </w:r>
            <w:r w:rsidRPr="00450949">
              <w:rPr>
                <w:rFonts w:ascii="Times New Roman" w:hAnsi="Times New Roman"/>
                <w:sz w:val="24"/>
                <w:szCs w:val="28"/>
              </w:rPr>
              <w:t>;</w:t>
            </w:r>
          </w:p>
          <w:p w:rsidR="001D1887" w:rsidRDefault="001D1887">
            <w:pPr>
              <w:rPr>
                <w:rFonts w:ascii="Times New Roman" w:hAnsi="Times New Roman"/>
                <w:sz w:val="24"/>
                <w:szCs w:val="28"/>
              </w:rPr>
            </w:pPr>
            <w:r>
              <w:rPr>
                <w:rFonts w:ascii="Times New Roman" w:hAnsi="Times New Roman"/>
                <w:sz w:val="24"/>
                <w:szCs w:val="28"/>
              </w:rPr>
              <w:t>- Thường trực Tỉnh ủy;</w:t>
            </w:r>
          </w:p>
          <w:p w:rsidR="001D1887" w:rsidRDefault="001D1887">
            <w:pPr>
              <w:rPr>
                <w:rFonts w:ascii="Times New Roman" w:hAnsi="Times New Roman"/>
                <w:sz w:val="24"/>
                <w:szCs w:val="28"/>
              </w:rPr>
            </w:pPr>
            <w:r>
              <w:rPr>
                <w:rFonts w:ascii="Times New Roman" w:hAnsi="Times New Roman"/>
                <w:sz w:val="24"/>
                <w:szCs w:val="28"/>
              </w:rPr>
              <w:t>- Thường trực HĐND tỉnh;</w:t>
            </w:r>
          </w:p>
          <w:p w:rsidR="001D1887" w:rsidRDefault="001D1887">
            <w:pPr>
              <w:rPr>
                <w:rFonts w:ascii="Times New Roman" w:hAnsi="Times New Roman"/>
                <w:sz w:val="24"/>
                <w:szCs w:val="28"/>
              </w:rPr>
            </w:pPr>
            <w:r>
              <w:rPr>
                <w:rFonts w:ascii="Times New Roman" w:hAnsi="Times New Roman"/>
                <w:sz w:val="24"/>
                <w:szCs w:val="28"/>
              </w:rPr>
              <w:t>- Chủ tịch, các Phó Chủ tịch UBND tỉnh;</w:t>
            </w:r>
          </w:p>
          <w:p w:rsidR="001D1887" w:rsidRDefault="001D1887">
            <w:pPr>
              <w:rPr>
                <w:rFonts w:ascii="Times New Roman" w:hAnsi="Times New Roman"/>
                <w:sz w:val="24"/>
                <w:szCs w:val="28"/>
              </w:rPr>
            </w:pPr>
            <w:r>
              <w:rPr>
                <w:rFonts w:ascii="Times New Roman" w:hAnsi="Times New Roman"/>
                <w:sz w:val="24"/>
                <w:szCs w:val="28"/>
              </w:rPr>
              <w:t>- Ủy ban MTTQVN tỉnh;</w:t>
            </w:r>
          </w:p>
          <w:p w:rsidR="001D1887" w:rsidRDefault="001D1887">
            <w:pPr>
              <w:rPr>
                <w:rFonts w:ascii="Times New Roman" w:hAnsi="Times New Roman"/>
                <w:sz w:val="24"/>
                <w:szCs w:val="28"/>
              </w:rPr>
            </w:pPr>
            <w:r>
              <w:rPr>
                <w:rFonts w:ascii="Times New Roman" w:hAnsi="Times New Roman"/>
                <w:sz w:val="24"/>
                <w:szCs w:val="28"/>
              </w:rPr>
              <w:t>- Văn phòng: Tỉnh ủy, HĐND tỉnh;</w:t>
            </w:r>
          </w:p>
          <w:p w:rsidR="001D1887" w:rsidRPr="00450949" w:rsidRDefault="001D1887">
            <w:pPr>
              <w:rPr>
                <w:rFonts w:ascii="Times New Roman" w:hAnsi="Times New Roman"/>
                <w:sz w:val="24"/>
                <w:szCs w:val="28"/>
              </w:rPr>
            </w:pPr>
            <w:r>
              <w:rPr>
                <w:rFonts w:ascii="Times New Roman" w:hAnsi="Times New Roman"/>
                <w:sz w:val="24"/>
                <w:szCs w:val="28"/>
              </w:rPr>
              <w:t>- Trung tâm Công báo tỉnh, Cổng Portal;</w:t>
            </w:r>
          </w:p>
          <w:p w:rsidR="001D1887" w:rsidRPr="00450949" w:rsidRDefault="001D1887" w:rsidP="001D1887">
            <w:pPr>
              <w:rPr>
                <w:rFonts w:ascii="Times New Roman" w:hAnsi="Times New Roman"/>
                <w:sz w:val="28"/>
                <w:szCs w:val="28"/>
              </w:rPr>
            </w:pPr>
            <w:r w:rsidRPr="00450949">
              <w:rPr>
                <w:rFonts w:ascii="Times New Roman" w:hAnsi="Times New Roman"/>
                <w:sz w:val="24"/>
                <w:szCs w:val="28"/>
              </w:rPr>
              <w:t xml:space="preserve">- Lưu: VT, </w:t>
            </w:r>
            <w:r w:rsidR="00742E8E">
              <w:rPr>
                <w:rFonts w:ascii="Times New Roman" w:hAnsi="Times New Roman"/>
                <w:sz w:val="24"/>
                <w:szCs w:val="28"/>
              </w:rPr>
              <w:t>THNC</w:t>
            </w:r>
          </w:p>
        </w:tc>
        <w:tc>
          <w:tcPr>
            <w:tcW w:w="4076" w:type="dxa"/>
          </w:tcPr>
          <w:p w:rsidR="001D1887" w:rsidRPr="00450949" w:rsidRDefault="001D1887" w:rsidP="00561839">
            <w:pPr>
              <w:jc w:val="center"/>
              <w:rPr>
                <w:rFonts w:ascii="Times New Roman" w:hAnsi="Times New Roman"/>
                <w:b/>
                <w:sz w:val="28"/>
                <w:szCs w:val="28"/>
              </w:rPr>
            </w:pPr>
            <w:r>
              <w:rPr>
                <w:rFonts w:ascii="Times New Roman" w:hAnsi="Times New Roman"/>
                <w:b/>
                <w:sz w:val="28"/>
                <w:szCs w:val="28"/>
              </w:rPr>
              <w:t>TM. ỦY BAN NHÂN DÂN</w:t>
            </w:r>
          </w:p>
          <w:p w:rsidR="001D1887" w:rsidRPr="00450949" w:rsidRDefault="001D1887" w:rsidP="00561839">
            <w:pPr>
              <w:jc w:val="center"/>
              <w:rPr>
                <w:rFonts w:ascii="Times New Roman" w:hAnsi="Times New Roman"/>
                <w:b/>
                <w:sz w:val="28"/>
                <w:szCs w:val="28"/>
              </w:rPr>
            </w:pPr>
            <w:r>
              <w:rPr>
                <w:rFonts w:ascii="Times New Roman" w:hAnsi="Times New Roman"/>
                <w:b/>
                <w:sz w:val="28"/>
                <w:szCs w:val="28"/>
              </w:rPr>
              <w:t>CHỦ TỊCH</w:t>
            </w:r>
          </w:p>
          <w:p w:rsidR="001D1887" w:rsidRPr="00450949" w:rsidRDefault="001D1887" w:rsidP="00561839">
            <w:pPr>
              <w:jc w:val="center"/>
              <w:rPr>
                <w:rFonts w:ascii="Times New Roman" w:hAnsi="Times New Roman"/>
                <w:b/>
                <w:sz w:val="28"/>
                <w:szCs w:val="28"/>
              </w:rPr>
            </w:pPr>
          </w:p>
          <w:p w:rsidR="001D1887" w:rsidRPr="00450949" w:rsidRDefault="001D1887" w:rsidP="00561839">
            <w:pPr>
              <w:jc w:val="center"/>
              <w:rPr>
                <w:rFonts w:ascii="Times New Roman" w:hAnsi="Times New Roman"/>
                <w:b/>
                <w:sz w:val="28"/>
                <w:szCs w:val="28"/>
              </w:rPr>
            </w:pPr>
          </w:p>
          <w:p w:rsidR="001D1887" w:rsidRPr="00450949" w:rsidRDefault="001D1887" w:rsidP="00561839">
            <w:pPr>
              <w:jc w:val="center"/>
              <w:rPr>
                <w:rFonts w:ascii="Times New Roman" w:hAnsi="Times New Roman"/>
                <w:b/>
                <w:sz w:val="28"/>
                <w:szCs w:val="28"/>
              </w:rPr>
            </w:pPr>
          </w:p>
          <w:p w:rsidR="001D1887" w:rsidRPr="00450949" w:rsidRDefault="001D1887" w:rsidP="00561839">
            <w:pPr>
              <w:jc w:val="center"/>
              <w:rPr>
                <w:rFonts w:ascii="Times New Roman" w:hAnsi="Times New Roman"/>
                <w:b/>
                <w:sz w:val="28"/>
                <w:szCs w:val="28"/>
              </w:rPr>
            </w:pPr>
          </w:p>
          <w:p w:rsidR="001D1887" w:rsidRPr="00450949" w:rsidRDefault="001D1887" w:rsidP="00561839">
            <w:pPr>
              <w:jc w:val="center"/>
              <w:rPr>
                <w:rFonts w:ascii="Times New Roman" w:hAnsi="Times New Roman"/>
                <w:b/>
                <w:sz w:val="28"/>
                <w:szCs w:val="28"/>
              </w:rPr>
            </w:pPr>
          </w:p>
          <w:p w:rsidR="001D1887" w:rsidRPr="00450949" w:rsidRDefault="001D1887" w:rsidP="00561839">
            <w:pPr>
              <w:jc w:val="center"/>
              <w:rPr>
                <w:rFonts w:ascii="Times New Roman" w:hAnsi="Times New Roman"/>
                <w:b/>
                <w:sz w:val="28"/>
                <w:szCs w:val="28"/>
              </w:rPr>
            </w:pPr>
          </w:p>
        </w:tc>
      </w:tr>
    </w:tbl>
    <w:p w:rsidR="001D1887" w:rsidRDefault="001D1887" w:rsidP="000C14FA">
      <w:pPr>
        <w:jc w:val="both"/>
        <w:rPr>
          <w:rFonts w:ascii="Times New Roman" w:hAnsi="Times New Roman" w:cs="Times New Roman"/>
          <w:sz w:val="28"/>
          <w:szCs w:val="28"/>
        </w:rPr>
      </w:pPr>
    </w:p>
    <w:p w:rsidR="004922A0" w:rsidRDefault="004922A0" w:rsidP="000C14FA">
      <w:pPr>
        <w:jc w:val="both"/>
        <w:rPr>
          <w:rFonts w:ascii="Times New Roman" w:hAnsi="Times New Roman" w:cs="Times New Roman"/>
          <w:sz w:val="28"/>
          <w:szCs w:val="28"/>
        </w:rPr>
      </w:pPr>
    </w:p>
    <w:p w:rsidR="004922A0" w:rsidRDefault="004922A0" w:rsidP="000C14FA">
      <w:pPr>
        <w:jc w:val="both"/>
        <w:rPr>
          <w:rFonts w:ascii="Times New Roman" w:hAnsi="Times New Roman" w:cs="Times New Roman"/>
          <w:sz w:val="28"/>
          <w:szCs w:val="28"/>
        </w:rPr>
      </w:pPr>
    </w:p>
    <w:p w:rsidR="004922A0" w:rsidRDefault="004922A0" w:rsidP="000C14FA">
      <w:pPr>
        <w:jc w:val="both"/>
        <w:rPr>
          <w:rFonts w:ascii="Times New Roman" w:hAnsi="Times New Roman" w:cs="Times New Roman"/>
          <w:sz w:val="28"/>
          <w:szCs w:val="28"/>
        </w:rPr>
      </w:pPr>
    </w:p>
    <w:p w:rsidR="004922A0" w:rsidRDefault="004922A0" w:rsidP="000C14FA">
      <w:pPr>
        <w:jc w:val="both"/>
        <w:rPr>
          <w:rFonts w:ascii="Times New Roman" w:hAnsi="Times New Roman" w:cs="Times New Roman"/>
          <w:sz w:val="28"/>
          <w:szCs w:val="28"/>
        </w:rPr>
      </w:pPr>
    </w:p>
    <w:p w:rsidR="004922A0" w:rsidRDefault="004922A0" w:rsidP="000C14FA">
      <w:pPr>
        <w:jc w:val="both"/>
        <w:rPr>
          <w:rFonts w:ascii="Times New Roman" w:hAnsi="Times New Roman" w:cs="Times New Roman"/>
          <w:sz w:val="28"/>
          <w:szCs w:val="28"/>
        </w:rPr>
      </w:pPr>
    </w:p>
    <w:p w:rsidR="004922A0" w:rsidRDefault="004922A0" w:rsidP="000C14FA">
      <w:pPr>
        <w:jc w:val="both"/>
        <w:rPr>
          <w:rFonts w:ascii="Times New Roman" w:hAnsi="Times New Roman" w:cs="Times New Roman"/>
          <w:sz w:val="28"/>
          <w:szCs w:val="28"/>
        </w:rPr>
      </w:pPr>
    </w:p>
    <w:p w:rsidR="004922A0" w:rsidRDefault="004922A0" w:rsidP="000C14FA">
      <w:pPr>
        <w:jc w:val="both"/>
        <w:rPr>
          <w:rFonts w:ascii="Times New Roman" w:hAnsi="Times New Roman" w:cs="Times New Roman"/>
          <w:sz w:val="28"/>
          <w:szCs w:val="28"/>
        </w:rPr>
      </w:pPr>
    </w:p>
    <w:p w:rsidR="004922A0" w:rsidRDefault="004922A0" w:rsidP="000C14FA">
      <w:pPr>
        <w:jc w:val="both"/>
        <w:rPr>
          <w:rFonts w:ascii="Times New Roman" w:hAnsi="Times New Roman" w:cs="Times New Roman"/>
          <w:sz w:val="28"/>
          <w:szCs w:val="28"/>
        </w:rPr>
      </w:pPr>
    </w:p>
    <w:p w:rsidR="004922A0" w:rsidRDefault="004922A0" w:rsidP="000C14FA">
      <w:pPr>
        <w:jc w:val="both"/>
        <w:rPr>
          <w:rFonts w:ascii="Times New Roman" w:hAnsi="Times New Roman" w:cs="Times New Roman"/>
          <w:sz w:val="28"/>
          <w:szCs w:val="28"/>
        </w:rPr>
      </w:pPr>
    </w:p>
    <w:p w:rsidR="004922A0" w:rsidRDefault="004922A0" w:rsidP="000C14FA">
      <w:pPr>
        <w:jc w:val="both"/>
        <w:rPr>
          <w:rFonts w:ascii="Times New Roman" w:hAnsi="Times New Roman" w:cs="Times New Roman"/>
          <w:sz w:val="28"/>
          <w:szCs w:val="28"/>
        </w:rPr>
      </w:pPr>
    </w:p>
    <w:p w:rsidR="004922A0" w:rsidRDefault="004922A0" w:rsidP="000C14FA">
      <w:pPr>
        <w:jc w:val="both"/>
        <w:rPr>
          <w:rFonts w:ascii="Times New Roman" w:hAnsi="Times New Roman" w:cs="Times New Roman"/>
          <w:sz w:val="28"/>
          <w:szCs w:val="28"/>
        </w:rPr>
      </w:pPr>
    </w:p>
    <w:p w:rsidR="004922A0" w:rsidRDefault="004922A0" w:rsidP="000C14FA">
      <w:pPr>
        <w:jc w:val="both"/>
        <w:rPr>
          <w:rFonts w:ascii="Times New Roman" w:hAnsi="Times New Roman" w:cs="Times New Roman"/>
          <w:sz w:val="28"/>
          <w:szCs w:val="28"/>
        </w:rPr>
      </w:pPr>
    </w:p>
    <w:sectPr w:rsidR="004922A0" w:rsidSect="00640B8A">
      <w:pgSz w:w="11907" w:h="16840" w:code="9"/>
      <w:pgMar w:top="709" w:right="1134" w:bottom="1134" w:left="1418"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4B5" w:rsidRDefault="00FB64B5" w:rsidP="00E51F2C">
      <w:pPr>
        <w:spacing w:after="0" w:line="240" w:lineRule="auto"/>
      </w:pPr>
      <w:r>
        <w:separator/>
      </w:r>
    </w:p>
  </w:endnote>
  <w:endnote w:type="continuationSeparator" w:id="0">
    <w:p w:rsidR="00FB64B5" w:rsidRDefault="00FB64B5" w:rsidP="00E5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4B5" w:rsidRDefault="00FB64B5" w:rsidP="00E51F2C">
      <w:pPr>
        <w:spacing w:after="0" w:line="240" w:lineRule="auto"/>
      </w:pPr>
      <w:r>
        <w:separator/>
      </w:r>
    </w:p>
  </w:footnote>
  <w:footnote w:type="continuationSeparator" w:id="0">
    <w:p w:rsidR="00FB64B5" w:rsidRDefault="00FB64B5" w:rsidP="00E51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96BD5"/>
    <w:multiLevelType w:val="hybridMultilevel"/>
    <w:tmpl w:val="A832122E"/>
    <w:lvl w:ilvl="0" w:tplc="0696F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22"/>
    <w:rsid w:val="00004CFD"/>
    <w:rsid w:val="00015A28"/>
    <w:rsid w:val="00023072"/>
    <w:rsid w:val="00023D60"/>
    <w:rsid w:val="00080647"/>
    <w:rsid w:val="000B4732"/>
    <w:rsid w:val="000C14FA"/>
    <w:rsid w:val="000C5322"/>
    <w:rsid w:val="000F6EF1"/>
    <w:rsid w:val="00122806"/>
    <w:rsid w:val="00143385"/>
    <w:rsid w:val="001546DC"/>
    <w:rsid w:val="001621C5"/>
    <w:rsid w:val="0016261C"/>
    <w:rsid w:val="001738B1"/>
    <w:rsid w:val="00177211"/>
    <w:rsid w:val="0018384B"/>
    <w:rsid w:val="00185881"/>
    <w:rsid w:val="001C42D5"/>
    <w:rsid w:val="001D1887"/>
    <w:rsid w:val="001D23E7"/>
    <w:rsid w:val="001D4FB5"/>
    <w:rsid w:val="001E04FC"/>
    <w:rsid w:val="00216885"/>
    <w:rsid w:val="002177C2"/>
    <w:rsid w:val="002202CE"/>
    <w:rsid w:val="00234DC2"/>
    <w:rsid w:val="00236F56"/>
    <w:rsid w:val="002426BB"/>
    <w:rsid w:val="002467B4"/>
    <w:rsid w:val="002F0F1A"/>
    <w:rsid w:val="00301617"/>
    <w:rsid w:val="00302EFF"/>
    <w:rsid w:val="00353B41"/>
    <w:rsid w:val="00354918"/>
    <w:rsid w:val="003627F2"/>
    <w:rsid w:val="00383431"/>
    <w:rsid w:val="003B0AC1"/>
    <w:rsid w:val="003B2612"/>
    <w:rsid w:val="003C1C44"/>
    <w:rsid w:val="003C3CE7"/>
    <w:rsid w:val="003C5085"/>
    <w:rsid w:val="003D008E"/>
    <w:rsid w:val="003E3A02"/>
    <w:rsid w:val="0040508D"/>
    <w:rsid w:val="004103B8"/>
    <w:rsid w:val="00481203"/>
    <w:rsid w:val="004922A0"/>
    <w:rsid w:val="004A2311"/>
    <w:rsid w:val="004A7FAD"/>
    <w:rsid w:val="004B1616"/>
    <w:rsid w:val="004B5DED"/>
    <w:rsid w:val="004C6224"/>
    <w:rsid w:val="004E025D"/>
    <w:rsid w:val="004E32A6"/>
    <w:rsid w:val="005324B5"/>
    <w:rsid w:val="00543997"/>
    <w:rsid w:val="005676EB"/>
    <w:rsid w:val="005A338A"/>
    <w:rsid w:val="005C642E"/>
    <w:rsid w:val="005D41BD"/>
    <w:rsid w:val="005D546D"/>
    <w:rsid w:val="0060177B"/>
    <w:rsid w:val="00602DF8"/>
    <w:rsid w:val="006042B0"/>
    <w:rsid w:val="00605412"/>
    <w:rsid w:val="00607C2A"/>
    <w:rsid w:val="00610CAE"/>
    <w:rsid w:val="00610E44"/>
    <w:rsid w:val="00620691"/>
    <w:rsid w:val="006314AB"/>
    <w:rsid w:val="00640B89"/>
    <w:rsid w:val="00640B8A"/>
    <w:rsid w:val="006445B5"/>
    <w:rsid w:val="00653515"/>
    <w:rsid w:val="00653F61"/>
    <w:rsid w:val="00660B8F"/>
    <w:rsid w:val="006A7E77"/>
    <w:rsid w:val="006F30CA"/>
    <w:rsid w:val="007065BB"/>
    <w:rsid w:val="00742567"/>
    <w:rsid w:val="00742E8E"/>
    <w:rsid w:val="00750D23"/>
    <w:rsid w:val="00762755"/>
    <w:rsid w:val="007A1F6D"/>
    <w:rsid w:val="007B1E7A"/>
    <w:rsid w:val="007B6FB8"/>
    <w:rsid w:val="007C06A2"/>
    <w:rsid w:val="007D2478"/>
    <w:rsid w:val="007E7B45"/>
    <w:rsid w:val="007F3300"/>
    <w:rsid w:val="007F4D58"/>
    <w:rsid w:val="008173B2"/>
    <w:rsid w:val="008268A3"/>
    <w:rsid w:val="00856D7B"/>
    <w:rsid w:val="0087302B"/>
    <w:rsid w:val="00880D13"/>
    <w:rsid w:val="008B7555"/>
    <w:rsid w:val="008E4F01"/>
    <w:rsid w:val="008F39DE"/>
    <w:rsid w:val="008F7EB9"/>
    <w:rsid w:val="0090555C"/>
    <w:rsid w:val="00912BDB"/>
    <w:rsid w:val="00913A58"/>
    <w:rsid w:val="00941E2A"/>
    <w:rsid w:val="00947A3C"/>
    <w:rsid w:val="00960D2A"/>
    <w:rsid w:val="009633F6"/>
    <w:rsid w:val="00964896"/>
    <w:rsid w:val="0097030B"/>
    <w:rsid w:val="00984EAA"/>
    <w:rsid w:val="00994699"/>
    <w:rsid w:val="009B6BA7"/>
    <w:rsid w:val="009F4769"/>
    <w:rsid w:val="00A1661B"/>
    <w:rsid w:val="00A332B7"/>
    <w:rsid w:val="00A82129"/>
    <w:rsid w:val="00B009B4"/>
    <w:rsid w:val="00B01D1D"/>
    <w:rsid w:val="00B2397C"/>
    <w:rsid w:val="00B50405"/>
    <w:rsid w:val="00B509E0"/>
    <w:rsid w:val="00B6168E"/>
    <w:rsid w:val="00B63F14"/>
    <w:rsid w:val="00B65191"/>
    <w:rsid w:val="00B867A2"/>
    <w:rsid w:val="00BB02D6"/>
    <w:rsid w:val="00BB3883"/>
    <w:rsid w:val="00BC1AE9"/>
    <w:rsid w:val="00BD1B22"/>
    <w:rsid w:val="00C01B6A"/>
    <w:rsid w:val="00C12255"/>
    <w:rsid w:val="00C127E9"/>
    <w:rsid w:val="00C31900"/>
    <w:rsid w:val="00C35753"/>
    <w:rsid w:val="00CA77AA"/>
    <w:rsid w:val="00D26BAC"/>
    <w:rsid w:val="00D3449A"/>
    <w:rsid w:val="00D4270E"/>
    <w:rsid w:val="00D7499B"/>
    <w:rsid w:val="00DA3F16"/>
    <w:rsid w:val="00DA6A65"/>
    <w:rsid w:val="00DE4BD3"/>
    <w:rsid w:val="00E12E4F"/>
    <w:rsid w:val="00E174A2"/>
    <w:rsid w:val="00E25253"/>
    <w:rsid w:val="00E3366E"/>
    <w:rsid w:val="00E358E6"/>
    <w:rsid w:val="00E43230"/>
    <w:rsid w:val="00E51F2C"/>
    <w:rsid w:val="00E63151"/>
    <w:rsid w:val="00E63311"/>
    <w:rsid w:val="00EA0104"/>
    <w:rsid w:val="00EA3C10"/>
    <w:rsid w:val="00ED6BF5"/>
    <w:rsid w:val="00EE3FFD"/>
    <w:rsid w:val="00EE56A8"/>
    <w:rsid w:val="00EF04EF"/>
    <w:rsid w:val="00EF22A6"/>
    <w:rsid w:val="00F14EC1"/>
    <w:rsid w:val="00F35848"/>
    <w:rsid w:val="00F3773D"/>
    <w:rsid w:val="00F82375"/>
    <w:rsid w:val="00FB64B5"/>
    <w:rsid w:val="00FB7F6D"/>
    <w:rsid w:val="00FC0645"/>
    <w:rsid w:val="00FE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6BB"/>
    <w:pPr>
      <w:ind w:left="720"/>
      <w:contextualSpacing/>
    </w:pPr>
  </w:style>
  <w:style w:type="paragraph" w:styleId="Header">
    <w:name w:val="header"/>
    <w:basedOn w:val="Normal"/>
    <w:link w:val="HeaderChar"/>
    <w:uiPriority w:val="99"/>
    <w:unhideWhenUsed/>
    <w:rsid w:val="00E51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F2C"/>
  </w:style>
  <w:style w:type="paragraph" w:styleId="Footer">
    <w:name w:val="footer"/>
    <w:basedOn w:val="Normal"/>
    <w:link w:val="FooterChar"/>
    <w:uiPriority w:val="99"/>
    <w:unhideWhenUsed/>
    <w:rsid w:val="00E51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F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6BB"/>
    <w:pPr>
      <w:ind w:left="720"/>
      <w:contextualSpacing/>
    </w:pPr>
  </w:style>
  <w:style w:type="paragraph" w:styleId="Header">
    <w:name w:val="header"/>
    <w:basedOn w:val="Normal"/>
    <w:link w:val="HeaderChar"/>
    <w:uiPriority w:val="99"/>
    <w:unhideWhenUsed/>
    <w:rsid w:val="00E51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F2C"/>
  </w:style>
  <w:style w:type="paragraph" w:styleId="Footer">
    <w:name w:val="footer"/>
    <w:basedOn w:val="Normal"/>
    <w:link w:val="FooterChar"/>
    <w:uiPriority w:val="99"/>
    <w:unhideWhenUsed/>
    <w:rsid w:val="00E51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E31C6-F6D2-4F9E-A8C7-F971E48D1D43}"/>
</file>

<file path=customXml/itemProps2.xml><?xml version="1.0" encoding="utf-8"?>
<ds:datastoreItem xmlns:ds="http://schemas.openxmlformats.org/officeDocument/2006/customXml" ds:itemID="{C904F5F1-A0B6-4DDF-96D3-D054B875848F}"/>
</file>

<file path=customXml/itemProps3.xml><?xml version="1.0" encoding="utf-8"?>
<ds:datastoreItem xmlns:ds="http://schemas.openxmlformats.org/officeDocument/2006/customXml" ds:itemID="{21771DB8-DB1B-4A46-B40C-8686AB551D39}"/>
</file>

<file path=customXml/itemProps4.xml><?xml version="1.0" encoding="utf-8"?>
<ds:datastoreItem xmlns:ds="http://schemas.openxmlformats.org/officeDocument/2006/customXml" ds:itemID="{64793C3D-CE63-43BA-AE60-296D8FB8F3C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2017-10-03T09:01:00Z</cp:lastPrinted>
  <dcterms:created xsi:type="dcterms:W3CDTF">2020-08-25T09:19:00Z</dcterms:created>
  <dcterms:modified xsi:type="dcterms:W3CDTF">2020-08-25T09:19:00Z</dcterms:modified>
</cp:coreProperties>
</file>